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9429B" w14:textId="77777777" w:rsidR="00372B2E" w:rsidRDefault="00372B2E" w:rsidP="00A45D9D">
      <w:pPr>
        <w:spacing w:after="0" w:line="240" w:lineRule="auto"/>
        <w:ind w:firstLine="709"/>
        <w:jc w:val="center"/>
        <w:rPr>
          <w:rFonts w:ascii="Times New Roman" w:eastAsia="Calibri" w:hAnsi="Times New Roman" w:cs="Times New Roman"/>
          <w:b/>
          <w:sz w:val="28"/>
          <w:szCs w:val="28"/>
        </w:rPr>
      </w:pPr>
    </w:p>
    <w:p w14:paraId="108D1079" w14:textId="77777777" w:rsidR="00372B2E" w:rsidRDefault="00372B2E" w:rsidP="00372B2E">
      <w:pPr>
        <w:spacing w:after="0" w:line="240" w:lineRule="auto"/>
        <w:ind w:firstLine="709"/>
        <w:jc w:val="right"/>
        <w:rPr>
          <w:rFonts w:ascii="Times New Roman" w:eastAsia="Calibri" w:hAnsi="Times New Roman" w:cs="Times New Roman"/>
          <w:b/>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5" w:history="1">
        <w:r>
          <w:rPr>
            <w:rStyle w:val="a3"/>
            <w:rFonts w:ascii="Verdana" w:hAnsi="Verdana"/>
            <w:color w:val="D3170A"/>
            <w:sz w:val="21"/>
            <w:szCs w:val="21"/>
            <w:bdr w:val="none" w:sz="0" w:space="0" w:color="auto" w:frame="1"/>
            <w:shd w:val="clear" w:color="auto" w:fill="FFFFFF"/>
          </w:rPr>
          <w:t>від  01. 07. 2019 р. № 1/11-5966</w:t>
        </w:r>
      </w:hyperlink>
    </w:p>
    <w:p w14:paraId="0EBDB579" w14:textId="77777777" w:rsidR="00372B2E" w:rsidRDefault="00372B2E" w:rsidP="00A45D9D">
      <w:pPr>
        <w:spacing w:after="0" w:line="240" w:lineRule="auto"/>
        <w:ind w:firstLine="709"/>
        <w:jc w:val="center"/>
        <w:rPr>
          <w:rFonts w:ascii="Times New Roman" w:eastAsia="Calibri" w:hAnsi="Times New Roman" w:cs="Times New Roman"/>
          <w:b/>
          <w:sz w:val="28"/>
          <w:szCs w:val="28"/>
        </w:rPr>
      </w:pPr>
    </w:p>
    <w:p w14:paraId="1EE78953" w14:textId="77777777" w:rsidR="00A45D9D" w:rsidRPr="00A45D9D" w:rsidRDefault="00A45D9D" w:rsidP="00A45D9D">
      <w:pPr>
        <w:spacing w:after="0" w:line="240" w:lineRule="auto"/>
        <w:ind w:firstLine="709"/>
        <w:jc w:val="center"/>
        <w:rPr>
          <w:rFonts w:ascii="Times New Roman" w:eastAsia="Calibri" w:hAnsi="Times New Roman" w:cs="Times New Roman"/>
          <w:b/>
          <w:sz w:val="28"/>
          <w:szCs w:val="28"/>
        </w:rPr>
      </w:pPr>
      <w:r w:rsidRPr="00A45D9D">
        <w:rPr>
          <w:rFonts w:ascii="Times New Roman" w:eastAsia="Calibri" w:hAnsi="Times New Roman" w:cs="Times New Roman"/>
          <w:b/>
          <w:sz w:val="28"/>
          <w:szCs w:val="28"/>
        </w:rPr>
        <w:t>ОСНОВНА І СТАРША ШКОЛА</w:t>
      </w:r>
    </w:p>
    <w:p w14:paraId="338BE8A1" w14:textId="77777777" w:rsidR="00A45D9D" w:rsidRPr="00A45D9D" w:rsidRDefault="00A45D9D" w:rsidP="00A45D9D">
      <w:pPr>
        <w:spacing w:after="0" w:line="240" w:lineRule="auto"/>
        <w:jc w:val="center"/>
        <w:outlineLvl w:val="0"/>
        <w:rPr>
          <w:rFonts w:ascii="Times New Roman" w:eastAsia="Times New Roman" w:hAnsi="Times New Roman" w:cs="Times New Roman"/>
          <w:b/>
          <w:bCs/>
          <w:sz w:val="28"/>
          <w:szCs w:val="28"/>
          <w:lang w:eastAsia="uk-UA"/>
        </w:rPr>
      </w:pPr>
      <w:r w:rsidRPr="00A45D9D">
        <w:rPr>
          <w:rFonts w:ascii="Times New Roman" w:eastAsia="Times New Roman" w:hAnsi="Times New Roman" w:cs="Times New Roman"/>
          <w:b/>
          <w:bCs/>
          <w:sz w:val="28"/>
          <w:szCs w:val="28"/>
          <w:lang w:eastAsia="uk-UA"/>
        </w:rPr>
        <w:t>Українська мова</w:t>
      </w:r>
    </w:p>
    <w:p w14:paraId="19683A2A" w14:textId="77777777"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2019/2020 навчальному році вивчення української мови</w:t>
      </w:r>
      <w:r w:rsidRPr="00A45D9D">
        <w:rPr>
          <w:rFonts w:ascii="Times New Roman" w:eastAsia="Times New Roman" w:hAnsi="Times New Roman" w:cs="Times New Roman"/>
          <w:bCs/>
          <w:sz w:val="28"/>
          <w:szCs w:val="28"/>
          <w:lang w:eastAsia="uk-UA"/>
        </w:rPr>
        <w:t xml:space="preserve"> </w:t>
      </w:r>
      <w:r w:rsidRPr="00A45D9D">
        <w:rPr>
          <w:rFonts w:ascii="Times New Roman" w:eastAsia="Times New Roman" w:hAnsi="Times New Roman" w:cs="Times New Roman"/>
          <w:sz w:val="28"/>
          <w:szCs w:val="28"/>
          <w:lang w:eastAsia="uk-UA"/>
        </w:rPr>
        <w:t xml:space="preserve">здійснюватиметься за такими програмами: </w:t>
      </w:r>
    </w:p>
    <w:p w14:paraId="4E8C1049" w14:textId="77777777"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Cs/>
          <w:sz w:val="28"/>
          <w:szCs w:val="28"/>
          <w:lang w:eastAsia="uk-UA"/>
        </w:rPr>
        <w:t xml:space="preserve">  </w:t>
      </w:r>
      <w:r w:rsidRPr="00A45D9D">
        <w:rPr>
          <w:rFonts w:ascii="Times New Roman" w:eastAsia="Times New Roman" w:hAnsi="Times New Roman" w:cs="Times New Roman"/>
          <w:b/>
          <w:bCs/>
          <w:sz w:val="28"/>
          <w:szCs w:val="28"/>
          <w:lang w:eastAsia="uk-UA"/>
        </w:rPr>
        <w:t>у 5 –</w:t>
      </w:r>
      <w:r w:rsidRPr="00A45D9D">
        <w:rPr>
          <w:rFonts w:ascii="Times New Roman" w:eastAsia="Times New Roman" w:hAnsi="Times New Roman" w:cs="Times New Roman"/>
          <w:b/>
          <w:bCs/>
          <w:color w:val="FF0000"/>
          <w:sz w:val="28"/>
          <w:szCs w:val="28"/>
          <w:lang w:eastAsia="uk-UA"/>
        </w:rPr>
        <w:t xml:space="preserve"> </w:t>
      </w:r>
      <w:r w:rsidRPr="00A45D9D">
        <w:rPr>
          <w:rFonts w:ascii="Times New Roman" w:eastAsia="Times New Roman" w:hAnsi="Times New Roman" w:cs="Times New Roman"/>
          <w:b/>
          <w:bCs/>
          <w:sz w:val="28"/>
          <w:szCs w:val="28"/>
          <w:lang w:eastAsia="uk-UA"/>
        </w:rPr>
        <w:t>9 класах</w:t>
      </w:r>
      <w:r w:rsidRPr="00A45D9D">
        <w:rPr>
          <w:rFonts w:ascii="Times New Roman" w:eastAsia="Times New Roman" w:hAnsi="Times New Roman" w:cs="Times New Roman"/>
          <w:bCs/>
          <w:sz w:val="28"/>
          <w:szCs w:val="28"/>
          <w:lang w:eastAsia="uk-UA"/>
        </w:rPr>
        <w:t xml:space="preserve"> </w:t>
      </w:r>
      <w:r w:rsidRPr="00A45D9D">
        <w:rPr>
          <w:rFonts w:ascii="Times New Roman" w:eastAsia="Times New Roman" w:hAnsi="Times New Roman" w:cs="Times New Roman"/>
          <w:sz w:val="28"/>
          <w:szCs w:val="28"/>
          <w:lang w:eastAsia="uk-UA"/>
        </w:rPr>
        <w:t>за навчальною програмою: Українська мова. 5 –</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 xml:space="preserve">9 класи. Програма для </w:t>
      </w:r>
      <w:r w:rsidRPr="00A45D9D">
        <w:rPr>
          <w:rFonts w:ascii="Times New Roman" w:eastAsia="Times New Roman" w:hAnsi="Times New Roman" w:cs="Times New Roman"/>
          <w:color w:val="000000"/>
          <w:sz w:val="28"/>
          <w:szCs w:val="28"/>
          <w:lang w:eastAsia="uk-UA"/>
        </w:rPr>
        <w:t xml:space="preserve">закладів загальної середньої освіти </w:t>
      </w:r>
      <w:r w:rsidRPr="00A45D9D">
        <w:rPr>
          <w:rFonts w:ascii="Times New Roman" w:eastAsia="Times New Roman" w:hAnsi="Times New Roman" w:cs="Times New Roman"/>
          <w:sz w:val="28"/>
          <w:szCs w:val="28"/>
          <w:lang w:eastAsia="uk-UA"/>
        </w:rPr>
        <w:t xml:space="preserve">з українською мовою навчання. − К.: Видавничий дім «Освіта», 2013 (зі змінами, затвердженими наказом МОН України від 07.06.2017 № 804); </w:t>
      </w:r>
    </w:p>
    <w:p w14:paraId="6E598EBE" w14:textId="77777777" w:rsidR="00A45D9D" w:rsidRPr="00A45D9D" w:rsidRDefault="00A45D9D" w:rsidP="00A45D9D">
      <w:pPr>
        <w:spacing w:after="0" w:line="240" w:lineRule="auto"/>
        <w:ind w:firstLine="567"/>
        <w:jc w:val="both"/>
        <w:rPr>
          <w:rFonts w:ascii="Times New Roman" w:eastAsia="Times New Roman" w:hAnsi="Times New Roman" w:cs="Times New Roman"/>
          <w:b/>
          <w:bCs/>
          <w:sz w:val="28"/>
          <w:szCs w:val="28"/>
          <w:lang w:eastAsia="uk-UA"/>
        </w:rPr>
      </w:pPr>
      <w:r w:rsidRPr="00A45D9D">
        <w:rPr>
          <w:rFonts w:ascii="Times New Roman" w:eastAsia="Times New Roman" w:hAnsi="Times New Roman" w:cs="Times New Roman"/>
          <w:b/>
          <w:sz w:val="28"/>
          <w:szCs w:val="28"/>
          <w:lang w:eastAsia="uk-UA"/>
        </w:rPr>
        <w:t xml:space="preserve"> </w:t>
      </w:r>
      <w:r w:rsidRPr="00A45D9D">
        <w:rPr>
          <w:rFonts w:ascii="Times New Roman" w:eastAsia="Times New Roman" w:hAnsi="Times New Roman" w:cs="Times New Roman"/>
          <w:b/>
          <w:bCs/>
          <w:sz w:val="28"/>
          <w:szCs w:val="28"/>
          <w:lang w:eastAsia="uk-UA"/>
        </w:rPr>
        <w:t>у 10 -11 класах</w:t>
      </w:r>
      <w:r w:rsidRPr="00A45D9D">
        <w:rPr>
          <w:rFonts w:ascii="Times New Roman" w:eastAsia="Times New Roman" w:hAnsi="Times New Roman" w:cs="Times New Roman"/>
          <w:bCs/>
          <w:color w:val="FF0000"/>
          <w:sz w:val="28"/>
          <w:szCs w:val="28"/>
          <w:lang w:eastAsia="uk-UA"/>
        </w:rPr>
        <w:t xml:space="preserve"> </w:t>
      </w:r>
      <w:r w:rsidRPr="00A45D9D">
        <w:rPr>
          <w:rFonts w:ascii="Times New Roman" w:eastAsia="Times New Roman" w:hAnsi="Times New Roman" w:cs="Times New Roman"/>
          <w:bCs/>
          <w:sz w:val="28"/>
          <w:szCs w:val="28"/>
          <w:lang w:eastAsia="uk-UA"/>
        </w:rPr>
        <w:t xml:space="preserve">– за </w:t>
      </w:r>
      <w:r w:rsidRPr="00A45D9D">
        <w:rPr>
          <w:rFonts w:ascii="Times New Roman" w:eastAsia="Times New Roman" w:hAnsi="Times New Roman" w:cs="Times New Roman"/>
          <w:b/>
          <w:bCs/>
          <w:sz w:val="28"/>
          <w:szCs w:val="28"/>
          <w:lang w:eastAsia="uk-UA"/>
        </w:rPr>
        <w:t>новими</w:t>
      </w:r>
      <w:r w:rsidRPr="00A45D9D">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 </w:t>
      </w:r>
    </w:p>
    <w:p w14:paraId="7CC60123" w14:textId="77777777"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A45D9D">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6" w:history="1">
        <w:r w:rsidRPr="00A45D9D">
          <w:rPr>
            <w:rFonts w:ascii="Times New Roman" w:eastAsia="Times New Roman" w:hAnsi="Times New Roman" w:cs="Times New Roman"/>
            <w:sz w:val="28"/>
            <w:szCs w:val="28"/>
            <w:u w:val="single"/>
            <w:lang w:eastAsia="uk-UA"/>
          </w:rPr>
          <w:t>https://mon.gov.ua/ua/osvita/zagalna-serednya-osvita/navchalni-programi</w:t>
        </w:r>
      </w:hyperlink>
      <w:r w:rsidRPr="00A45D9D">
        <w:rPr>
          <w:rFonts w:ascii="Times New Roman" w:eastAsia="Times New Roman" w:hAnsi="Times New Roman" w:cs="Times New Roman"/>
          <w:sz w:val="28"/>
          <w:szCs w:val="28"/>
          <w:u w:val="single"/>
          <w:lang w:val="ru-RU" w:eastAsia="uk-UA"/>
        </w:rPr>
        <w:t xml:space="preserve">  </w:t>
      </w:r>
    </w:p>
    <w:p w14:paraId="53268E21"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Нові навчальні програми для 10-11 класів</w:t>
      </w:r>
      <w:r w:rsidRPr="00A45D9D">
        <w:rPr>
          <w:rFonts w:ascii="Times New Roman" w:eastAsia="Times New Roman" w:hAnsi="Times New Roman" w:cs="Times New Roman"/>
          <w:sz w:val="28"/>
          <w:szCs w:val="28"/>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14:paraId="09276FEB"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Документ розроблено з урахуванням завдань сучасної </w:t>
      </w:r>
      <w:proofErr w:type="spellStart"/>
      <w:r w:rsidRPr="00A45D9D">
        <w:rPr>
          <w:rFonts w:ascii="Times New Roman" w:eastAsia="Times New Roman" w:hAnsi="Times New Roman" w:cs="Times New Roman"/>
          <w:sz w:val="28"/>
          <w:szCs w:val="28"/>
          <w:lang w:eastAsia="uk-UA"/>
        </w:rPr>
        <w:t>мовної</w:t>
      </w:r>
      <w:proofErr w:type="spellEnd"/>
      <w:r w:rsidRPr="00A45D9D">
        <w:rPr>
          <w:rFonts w:ascii="Times New Roman" w:eastAsia="Times New Roman" w:hAnsi="Times New Roman" w:cs="Times New Roman"/>
          <w:sz w:val="28"/>
          <w:szCs w:val="28"/>
          <w:lang w:eastAsia="uk-UA"/>
        </w:rPr>
        <w:t xml:space="preserve"> освіти, </w:t>
      </w:r>
      <w:proofErr w:type="spellStart"/>
      <w:r w:rsidRPr="00A45D9D">
        <w:rPr>
          <w:rFonts w:ascii="Times New Roman" w:eastAsia="Times New Roman" w:hAnsi="Times New Roman" w:cs="Times New Roman"/>
          <w:sz w:val="28"/>
          <w:szCs w:val="28"/>
          <w:lang w:eastAsia="uk-UA"/>
        </w:rPr>
        <w:t>модернізаційних</w:t>
      </w:r>
      <w:proofErr w:type="spellEnd"/>
      <w:r w:rsidRPr="00A45D9D">
        <w:rPr>
          <w:rFonts w:ascii="Times New Roman" w:eastAsia="Times New Roman" w:hAnsi="Times New Roman" w:cs="Times New Roman"/>
          <w:sz w:val="28"/>
          <w:szCs w:val="28"/>
          <w:lang w:eastAsia="uk-UA"/>
        </w:rPr>
        <w:t xml:space="preserve"> процесів в освітньому просторі України, особливостей шкільного предмета «Українська мова» й потреб сучасних учасників освітнього процесу.</w:t>
      </w:r>
    </w:p>
    <w:p w14:paraId="48FD3B60"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Змістові компоненти представлені чотирма лініями: </w:t>
      </w:r>
      <w:proofErr w:type="spellStart"/>
      <w:r w:rsidRPr="00A45D9D">
        <w:rPr>
          <w:rFonts w:ascii="Times New Roman" w:eastAsia="Times New Roman" w:hAnsi="Times New Roman" w:cs="Times New Roman"/>
          <w:sz w:val="28"/>
          <w:szCs w:val="28"/>
          <w:lang w:eastAsia="uk-UA"/>
        </w:rPr>
        <w:t>мовною</w:t>
      </w:r>
      <w:proofErr w:type="spellEnd"/>
      <w:r w:rsidRPr="00A45D9D">
        <w:rPr>
          <w:rFonts w:ascii="Times New Roman" w:eastAsia="Times New Roman" w:hAnsi="Times New Roman" w:cs="Times New Roman"/>
          <w:sz w:val="28"/>
          <w:szCs w:val="28"/>
          <w:lang w:eastAsia="uk-UA"/>
        </w:rPr>
        <w:t xml:space="preserve">, мовленнєвою, діяльнісною й соціокультурною, що дають змогу комплексно реалізувати завдання шкільної </w:t>
      </w:r>
      <w:proofErr w:type="spellStart"/>
      <w:r w:rsidRPr="00A45D9D">
        <w:rPr>
          <w:rFonts w:ascii="Times New Roman" w:eastAsia="Times New Roman" w:hAnsi="Times New Roman" w:cs="Times New Roman"/>
          <w:sz w:val="28"/>
          <w:szCs w:val="28"/>
          <w:lang w:eastAsia="uk-UA"/>
        </w:rPr>
        <w:t>мовної</w:t>
      </w:r>
      <w:proofErr w:type="spellEnd"/>
      <w:r w:rsidRPr="00A45D9D">
        <w:rPr>
          <w:rFonts w:ascii="Times New Roman" w:eastAsia="Times New Roman" w:hAnsi="Times New Roman" w:cs="Times New Roman"/>
          <w:sz w:val="28"/>
          <w:szCs w:val="28"/>
          <w:lang w:eastAsia="uk-UA"/>
        </w:rPr>
        <w:t xml:space="preserve"> освіти. </w:t>
      </w:r>
    </w:p>
    <w:p w14:paraId="35DBA3C6"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Зміст </w:t>
      </w:r>
      <w:proofErr w:type="spellStart"/>
      <w:r w:rsidRPr="00A45D9D">
        <w:rPr>
          <w:rFonts w:ascii="Times New Roman" w:eastAsia="Times New Roman" w:hAnsi="Times New Roman" w:cs="Times New Roman"/>
          <w:sz w:val="28"/>
          <w:szCs w:val="28"/>
          <w:lang w:eastAsia="uk-UA"/>
        </w:rPr>
        <w:t>мовної</w:t>
      </w:r>
      <w:proofErr w:type="spellEnd"/>
      <w:r w:rsidRPr="00A45D9D">
        <w:rPr>
          <w:rFonts w:ascii="Times New Roman" w:eastAsia="Times New Roman" w:hAnsi="Times New Roman" w:cs="Times New Roman"/>
          <w:sz w:val="28"/>
          <w:szCs w:val="28"/>
          <w:lang w:eastAsia="uk-UA"/>
        </w:rPr>
        <w:t xml:space="preserve"> лінії, зокрема програми рівня стандарту, визначають теми, знання яких сприяє формуванню </w:t>
      </w:r>
      <w:proofErr w:type="spellStart"/>
      <w:r w:rsidRPr="00A45D9D">
        <w:rPr>
          <w:rFonts w:ascii="Times New Roman" w:eastAsia="Times New Roman" w:hAnsi="Times New Roman" w:cs="Times New Roman"/>
          <w:sz w:val="28"/>
          <w:szCs w:val="28"/>
          <w:lang w:eastAsia="uk-UA"/>
        </w:rPr>
        <w:t>мовної</w:t>
      </w:r>
      <w:proofErr w:type="spellEnd"/>
      <w:r w:rsidRPr="00A45D9D">
        <w:rPr>
          <w:rFonts w:ascii="Times New Roman" w:eastAsia="Times New Roman" w:hAnsi="Times New Roman" w:cs="Times New Roman"/>
          <w:sz w:val="28"/>
          <w:szCs w:val="28"/>
          <w:lang w:eastAsia="uk-UA"/>
        </w:rPr>
        <w:t xml:space="preserve"> культури й </w:t>
      </w:r>
      <w:proofErr w:type="spellStart"/>
      <w:r w:rsidRPr="00A45D9D">
        <w:rPr>
          <w:rFonts w:ascii="Times New Roman" w:eastAsia="Times New Roman" w:hAnsi="Times New Roman" w:cs="Times New Roman"/>
          <w:sz w:val="28"/>
          <w:szCs w:val="28"/>
          <w:lang w:eastAsia="uk-UA"/>
        </w:rPr>
        <w:t>мовної</w:t>
      </w:r>
      <w:proofErr w:type="spellEnd"/>
      <w:r w:rsidRPr="00A45D9D">
        <w:rPr>
          <w:rFonts w:ascii="Times New Roman" w:eastAsia="Times New Roman" w:hAnsi="Times New Roman" w:cs="Times New Roman"/>
          <w:sz w:val="28"/>
          <w:szCs w:val="28"/>
          <w:lang w:eastAsia="uk-UA"/>
        </w:rPr>
        <w:t xml:space="preserve"> грамотності, забезпеченню </w:t>
      </w:r>
      <w:proofErr w:type="spellStart"/>
      <w:r w:rsidRPr="00A45D9D">
        <w:rPr>
          <w:rFonts w:ascii="Times New Roman" w:eastAsia="Times New Roman" w:hAnsi="Times New Roman" w:cs="Times New Roman"/>
          <w:sz w:val="28"/>
          <w:szCs w:val="28"/>
          <w:lang w:eastAsia="uk-UA"/>
        </w:rPr>
        <w:t>функційності</w:t>
      </w:r>
      <w:proofErr w:type="spellEnd"/>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знань, узагальненню вивченої теорії в 5 –</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9 класах, а саме: лексична, орфоепічна, орфографічна, морфологічна, синтаксична, пунктуаційна і стилістична норми.</w:t>
      </w:r>
    </w:p>
    <w:p w14:paraId="4626AADC"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види роботи, але водночас прагнути протягом року рівною мірою приділяти увагу розвиткові всіх видів мовленнєвої діяльності.</w:t>
      </w:r>
    </w:p>
    <w:p w14:paraId="5475A225"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w:t>
      </w:r>
      <w:r w:rsidRPr="00A45D9D">
        <w:rPr>
          <w:rFonts w:ascii="Times New Roman" w:eastAsia="Times New Roman" w:hAnsi="Times New Roman" w:cs="Times New Roman"/>
          <w:sz w:val="28"/>
          <w:szCs w:val="28"/>
          <w:lang w:eastAsia="uk-UA"/>
        </w:rPr>
        <w:lastRenderedPageBreak/>
        <w:t xml:space="preserve">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w:t>
      </w:r>
      <w:proofErr w:type="spellStart"/>
      <w:r w:rsidRPr="00A45D9D">
        <w:rPr>
          <w:rFonts w:ascii="Times New Roman" w:eastAsia="Times New Roman" w:hAnsi="Times New Roman" w:cs="Times New Roman"/>
          <w:sz w:val="28"/>
          <w:szCs w:val="28"/>
          <w:lang w:eastAsia="uk-UA"/>
        </w:rPr>
        <w:t>лінгвокреативності</w:t>
      </w:r>
      <w:proofErr w:type="spellEnd"/>
      <w:r w:rsidRPr="00A45D9D">
        <w:rPr>
          <w:rFonts w:ascii="Times New Roman" w:eastAsia="Times New Roman" w:hAnsi="Times New Roman" w:cs="Times New Roman"/>
          <w:sz w:val="28"/>
          <w:szCs w:val="28"/>
          <w:lang w:eastAsia="uk-UA"/>
        </w:rPr>
        <w:t>.</w:t>
      </w:r>
    </w:p>
    <w:p w14:paraId="3FDA58AE" w14:textId="77777777" w:rsidR="00A45D9D" w:rsidRPr="00A45D9D" w:rsidRDefault="00A45D9D" w:rsidP="00A45D9D">
      <w:pPr>
        <w:spacing w:after="0" w:line="240" w:lineRule="auto"/>
        <w:ind w:firstLine="567"/>
        <w:jc w:val="both"/>
        <w:rPr>
          <w:rFonts w:ascii="Times New Roman" w:eastAsia="Times New Roman" w:hAnsi="Times New Roman" w:cs="Times New Roman"/>
          <w:color w:val="000000"/>
          <w:sz w:val="28"/>
          <w:szCs w:val="28"/>
          <w:lang w:eastAsia="uk-UA"/>
        </w:rPr>
      </w:pPr>
      <w:r w:rsidRPr="00A45D9D">
        <w:rPr>
          <w:rFonts w:ascii="Times New Roman" w:eastAsia="Times New Roman" w:hAnsi="Times New Roman" w:cs="Times New Roman"/>
          <w:b/>
          <w:color w:val="000000"/>
          <w:sz w:val="28"/>
          <w:szCs w:val="28"/>
          <w:lang w:eastAsia="uk-UA"/>
        </w:rPr>
        <w:t>Есе</w:t>
      </w:r>
      <w:r w:rsidRPr="00A45D9D">
        <w:rPr>
          <w:rFonts w:ascii="Times New Roman" w:eastAsia="Times New Roman" w:hAnsi="Times New Roman" w:cs="Times New Roman"/>
          <w:color w:val="000000"/>
          <w:sz w:val="28"/>
          <w:szCs w:val="28"/>
          <w:lang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14:paraId="3688F2FD" w14:textId="77777777" w:rsidR="00A45D9D" w:rsidRPr="00A45D9D" w:rsidRDefault="00A45D9D" w:rsidP="00A45D9D">
      <w:pPr>
        <w:spacing w:after="0" w:line="240" w:lineRule="auto"/>
        <w:ind w:firstLine="567"/>
        <w:jc w:val="both"/>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color w:val="000000"/>
          <w:sz w:val="28"/>
          <w:szCs w:val="28"/>
          <w:lang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45D9D" w:rsidRPr="00A45D9D" w14:paraId="24F52292" w14:textId="77777777" w:rsidTr="004F1939">
        <w:tc>
          <w:tcPr>
            <w:tcW w:w="4785" w:type="dxa"/>
            <w:vAlign w:val="center"/>
          </w:tcPr>
          <w:p w14:paraId="3EDE9D57" w14:textId="77777777" w:rsidR="00A45D9D" w:rsidRPr="00A45D9D" w:rsidRDefault="00A45D9D" w:rsidP="00A45D9D">
            <w:pPr>
              <w:spacing w:after="0" w:line="240" w:lineRule="auto"/>
              <w:ind w:firstLine="567"/>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Вільне </w:t>
            </w:r>
          </w:p>
        </w:tc>
        <w:tc>
          <w:tcPr>
            <w:tcW w:w="4786" w:type="dxa"/>
            <w:vAlign w:val="center"/>
          </w:tcPr>
          <w:p w14:paraId="7D46ECBE" w14:textId="77777777" w:rsidR="00A45D9D" w:rsidRPr="00A45D9D" w:rsidRDefault="00A45D9D" w:rsidP="00A45D9D">
            <w:pPr>
              <w:spacing w:after="0" w:line="240" w:lineRule="auto"/>
              <w:ind w:firstLine="567"/>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Формальне </w:t>
            </w:r>
          </w:p>
        </w:tc>
      </w:tr>
      <w:tr w:rsidR="00A45D9D" w:rsidRPr="00A45D9D" w14:paraId="0F292DEC" w14:textId="77777777" w:rsidTr="004F1939">
        <w:tc>
          <w:tcPr>
            <w:tcW w:w="4785" w:type="dxa"/>
          </w:tcPr>
          <w:p w14:paraId="6B3C0418" w14:textId="77777777" w:rsidR="00A45D9D" w:rsidRPr="00A45D9D" w:rsidRDefault="00A45D9D" w:rsidP="00A45D9D">
            <w:pPr>
              <w:spacing w:after="0" w:line="240" w:lineRule="auto"/>
              <w:ind w:firstLine="22"/>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Ознаки:</w:t>
            </w:r>
          </w:p>
          <w:p w14:paraId="7875EA60" w14:textId="77777777" w:rsidR="00A45D9D" w:rsidRPr="00A45D9D" w:rsidRDefault="00A45D9D" w:rsidP="00A45D9D">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невеликий обсяг (7-10 речень);</w:t>
            </w:r>
          </w:p>
          <w:p w14:paraId="5EAD672C" w14:textId="77777777" w:rsidR="00A45D9D" w:rsidRPr="00A45D9D" w:rsidRDefault="00A45D9D" w:rsidP="00A45D9D">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вільна форма і стиль викладу;</w:t>
            </w:r>
          </w:p>
          <w:p w14:paraId="3D5BFE64" w14:textId="77777777" w:rsidR="00A45D9D" w:rsidRPr="00A45D9D" w:rsidRDefault="00A45D9D" w:rsidP="00A45D9D">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довільна структура;</w:t>
            </w:r>
          </w:p>
          <w:p w14:paraId="0D3B2264" w14:textId="77777777" w:rsidR="00A45D9D" w:rsidRPr="00A45D9D" w:rsidRDefault="00A45D9D" w:rsidP="00A45D9D">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обов’язкова вимога: наявність позиції автора.</w:t>
            </w:r>
          </w:p>
        </w:tc>
        <w:tc>
          <w:tcPr>
            <w:tcW w:w="4786" w:type="dxa"/>
          </w:tcPr>
          <w:p w14:paraId="30A3048F" w14:textId="77777777" w:rsidR="00A45D9D" w:rsidRPr="00A45D9D" w:rsidRDefault="00A45D9D" w:rsidP="00A45D9D">
            <w:pPr>
              <w:spacing w:after="0" w:line="240" w:lineRule="auto"/>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Ознаки:</w:t>
            </w:r>
          </w:p>
          <w:p w14:paraId="78F2BE8F" w14:textId="77777777" w:rsidR="00A45D9D" w:rsidRPr="00A45D9D" w:rsidRDefault="00A45D9D" w:rsidP="00A45D9D">
            <w:pPr>
              <w:tabs>
                <w:tab w:val="left" w:pos="316"/>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дотримання структури тексту, </w:t>
            </w:r>
          </w:p>
          <w:p w14:paraId="13856146" w14:textId="77777777" w:rsidR="00A45D9D" w:rsidRPr="00A45D9D" w:rsidRDefault="00A45D9D" w:rsidP="00A45D9D">
            <w:pPr>
              <w:tabs>
                <w:tab w:val="left" w:pos="316"/>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наявність відповідних компонентів (тези, аргументи, приклади, оцінювальні судження, висновки);</w:t>
            </w:r>
          </w:p>
          <w:p w14:paraId="7EF16E80" w14:textId="77777777" w:rsidR="00A45D9D" w:rsidRPr="00A45D9D" w:rsidRDefault="00A45D9D" w:rsidP="00A45D9D">
            <w:pPr>
              <w:tabs>
                <w:tab w:val="left" w:pos="316"/>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обґрунтування (аргументування) тези.</w:t>
            </w:r>
          </w:p>
        </w:tc>
      </w:tr>
    </w:tbl>
    <w:p w14:paraId="39D36F4E"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Вільне есе</w:t>
      </w:r>
      <w:r w:rsidRPr="00A45D9D">
        <w:rPr>
          <w:rFonts w:ascii="Times New Roman" w:eastAsia="Times New Roman" w:hAnsi="Times New Roman" w:cs="Times New Roman"/>
          <w:sz w:val="28"/>
          <w:szCs w:val="28"/>
          <w:lang w:eastAsia="uk-UA"/>
        </w:rPr>
        <w:t xml:space="preserve"> обмежене в часі (5 – 10 і 10 – 15 хв.). До нього доцільно вдаватися на кожному уроці й на різних етапах його: </w:t>
      </w:r>
      <w:proofErr w:type="spellStart"/>
      <w:r w:rsidRPr="00A45D9D">
        <w:rPr>
          <w:rFonts w:ascii="Times New Roman" w:eastAsia="Times New Roman" w:hAnsi="Times New Roman" w:cs="Times New Roman"/>
          <w:sz w:val="28"/>
          <w:szCs w:val="28"/>
          <w:lang w:eastAsia="uk-UA"/>
        </w:rPr>
        <w:t>цілевизначення</w:t>
      </w:r>
      <w:proofErr w:type="spellEnd"/>
      <w:r w:rsidRPr="00A45D9D">
        <w:rPr>
          <w:rFonts w:ascii="Times New Roman" w:eastAsia="Times New Roman" w:hAnsi="Times New Roman" w:cs="Times New Roman"/>
          <w:sz w:val="28"/>
          <w:szCs w:val="28"/>
          <w:lang w:eastAsia="uk-UA"/>
        </w:rPr>
        <w:t xml:space="preserve">, закріплення, рефлексії тощо. </w:t>
      </w:r>
    </w:p>
    <w:p w14:paraId="7F61E27E"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Для написання формального есе виділяють більше часу: від 20 до </w:t>
      </w:r>
      <w:r w:rsidRPr="00A45D9D">
        <w:rPr>
          <w:rFonts w:ascii="Times New Roman" w:eastAsia="Times New Roman" w:hAnsi="Times New Roman" w:cs="Times New Roman"/>
          <w:sz w:val="28"/>
          <w:szCs w:val="28"/>
          <w:lang w:eastAsia="uk-UA"/>
        </w:rPr>
        <w:br/>
        <w:t>45 хвилин.</w:t>
      </w:r>
    </w:p>
    <w:p w14:paraId="693AEFD6" w14:textId="77777777" w:rsidR="00A45D9D" w:rsidRPr="00A45D9D" w:rsidRDefault="00A45D9D" w:rsidP="00A45D9D">
      <w:pPr>
        <w:spacing w:after="0" w:line="240" w:lineRule="auto"/>
        <w:ind w:firstLine="567"/>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Види формального есе:</w:t>
      </w:r>
    </w:p>
    <w:p w14:paraId="150FCC85" w14:textId="77777777"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інформаційне (есе-розповідь, есе-визначення, есе-опис);</w:t>
      </w:r>
    </w:p>
    <w:p w14:paraId="1A25D3C0" w14:textId="77777777"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критичне;</w:t>
      </w:r>
    </w:p>
    <w:p w14:paraId="38392087" w14:textId="77777777"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есе-дослідження (порівняльне есе, есе-протиставлення, есе причини-наслідку, есе-аналіз).</w:t>
      </w:r>
    </w:p>
    <w:p w14:paraId="02A1A23B" w14:textId="77777777"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Вимоги до формального есе</w:t>
      </w:r>
    </w:p>
    <w:p w14:paraId="0DD953FB" w14:textId="77777777"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1.</w:t>
      </w:r>
      <w:r w:rsidRPr="00A45D9D">
        <w:rPr>
          <w:rFonts w:ascii="Times New Roman" w:eastAsia="Times New Roman" w:hAnsi="Times New Roman" w:cs="Times New Roman"/>
          <w:sz w:val="24"/>
          <w:szCs w:val="24"/>
          <w:lang w:eastAsia="ru-RU"/>
        </w:rPr>
        <w:t xml:space="preserve"> </w:t>
      </w:r>
      <w:r w:rsidRPr="00A45D9D">
        <w:rPr>
          <w:rFonts w:ascii="Times New Roman" w:eastAsia="Times New Roman" w:hAnsi="Times New Roman" w:cs="Times New Roman"/>
          <w:sz w:val="28"/>
          <w:szCs w:val="28"/>
          <w:lang w:eastAsia="uk-UA"/>
        </w:rPr>
        <w:t>Обсяг – 1 – 2 сторінки тексту (120-200 слів).</w:t>
      </w:r>
    </w:p>
    <w:p w14:paraId="65776D8B" w14:textId="77777777"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2. Есе повинно сприйматися як цілісний твір, ідея якого зрозуміла й чітка.</w:t>
      </w:r>
    </w:p>
    <w:p w14:paraId="31B26888" w14:textId="77777777"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3. Кожен абзац есе розкриває одну думку.</w:t>
      </w:r>
    </w:p>
    <w:p w14:paraId="2460E6A0" w14:textId="77777777"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4. 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14:paraId="347C4AF6" w14:textId="77777777"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5. 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14:paraId="1F549A1C" w14:textId="77777777"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6.</w:t>
      </w:r>
      <w:r w:rsidRPr="00A45D9D">
        <w:rPr>
          <w:rFonts w:ascii="Times New Roman" w:eastAsia="Times New Roman" w:hAnsi="Times New Roman" w:cs="Times New Roman"/>
          <w:sz w:val="24"/>
          <w:szCs w:val="24"/>
          <w:lang w:eastAsia="ru-RU"/>
        </w:rPr>
        <w:t xml:space="preserve"> </w:t>
      </w:r>
      <w:r w:rsidRPr="00A45D9D">
        <w:rPr>
          <w:rFonts w:ascii="Times New Roman" w:eastAsia="Times New Roman" w:hAnsi="Times New Roman" w:cs="Times New Roman"/>
          <w:sz w:val="28"/>
          <w:szCs w:val="28"/>
          <w:lang w:eastAsia="uk-UA"/>
        </w:rPr>
        <w:t xml:space="preserve">Есе повинно засвідчити, що його автор знає й </w:t>
      </w:r>
      <w:proofErr w:type="spellStart"/>
      <w:r w:rsidRPr="00A45D9D">
        <w:rPr>
          <w:rFonts w:ascii="Times New Roman" w:eastAsia="Times New Roman" w:hAnsi="Times New Roman" w:cs="Times New Roman"/>
          <w:sz w:val="28"/>
          <w:szCs w:val="28"/>
          <w:lang w:eastAsia="uk-UA"/>
        </w:rPr>
        <w:t>осмислено</w:t>
      </w:r>
      <w:proofErr w:type="spellEnd"/>
      <w:r w:rsidRPr="00A45D9D">
        <w:rPr>
          <w:rFonts w:ascii="Times New Roman" w:eastAsia="Times New Roman" w:hAnsi="Times New Roman" w:cs="Times New Roman"/>
          <w:sz w:val="28"/>
          <w:szCs w:val="28"/>
          <w:lang w:eastAsia="uk-UA"/>
        </w:rPr>
        <w:t xml:space="preserve"> застосовує теоретичні поняття, терміни, узагальнення, ідеї.</w:t>
      </w:r>
    </w:p>
    <w:p w14:paraId="0BA8D661" w14:textId="77777777"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7. Есе має містити переконливе аргументування порушеної проблеми.</w:t>
      </w:r>
    </w:p>
    <w:p w14:paraId="6734EF2C" w14:textId="77777777"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Структура есе</w:t>
      </w:r>
    </w:p>
    <w:p w14:paraId="74C86411" w14:textId="77777777"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Есе складається з таких частин – вступ, основна частина, висновок.</w:t>
      </w:r>
    </w:p>
    <w:p w14:paraId="46B3CE65" w14:textId="77777777"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Вступ – обґрунтування вибору теми есе.</w:t>
      </w:r>
    </w:p>
    <w:p w14:paraId="7B01DA05" w14:textId="77777777"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lastRenderedPageBreak/>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14:paraId="1115F026" w14:textId="77777777"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14:paraId="11AA9EE0" w14:textId="77777777" w:rsidR="00A45D9D" w:rsidRPr="00A45D9D" w:rsidRDefault="00A45D9D" w:rsidP="00A45D9D">
      <w:pPr>
        <w:spacing w:after="0" w:line="240" w:lineRule="auto"/>
        <w:ind w:left="709"/>
        <w:jc w:val="both"/>
        <w:rPr>
          <w:rFonts w:ascii="Times New Roman" w:eastAsia="Times New Roman" w:hAnsi="Times New Roman" w:cs="Times New Roman"/>
          <w:sz w:val="28"/>
          <w:szCs w:val="28"/>
          <w:lang w:eastAsia="uk-UA"/>
        </w:rPr>
      </w:pPr>
    </w:p>
    <w:p w14:paraId="599DAC46" w14:textId="77777777" w:rsidR="00A45D9D" w:rsidRPr="00A45D9D" w:rsidRDefault="00A45D9D" w:rsidP="00A45D9D">
      <w:pPr>
        <w:spacing w:after="0" w:line="240" w:lineRule="auto"/>
        <w:ind w:left="709"/>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Критерії оцінювання </w:t>
      </w:r>
      <w:proofErr w:type="spellStart"/>
      <w:r w:rsidRPr="00A45D9D">
        <w:rPr>
          <w:rFonts w:ascii="Times New Roman" w:eastAsia="Times New Roman" w:hAnsi="Times New Roman" w:cs="Times New Roman"/>
          <w:b/>
          <w:sz w:val="28"/>
          <w:szCs w:val="28"/>
          <w:lang w:eastAsia="uk-UA"/>
        </w:rPr>
        <w:t>мовного</w:t>
      </w:r>
      <w:proofErr w:type="spellEnd"/>
      <w:r w:rsidRPr="00A45D9D">
        <w:rPr>
          <w:rFonts w:ascii="Times New Roman" w:eastAsia="Times New Roman" w:hAnsi="Times New Roman" w:cs="Times New Roman"/>
          <w:b/>
          <w:sz w:val="28"/>
          <w:szCs w:val="28"/>
          <w:lang w:eastAsia="uk-UA"/>
        </w:rPr>
        <w:t xml:space="preserve"> та змістового оформлення есе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992"/>
        <w:gridCol w:w="1936"/>
        <w:gridCol w:w="1608"/>
        <w:gridCol w:w="958"/>
      </w:tblGrid>
      <w:tr w:rsidR="00A45D9D" w:rsidRPr="00A45D9D" w14:paraId="24D61A8C" w14:textId="77777777" w:rsidTr="004F1939">
        <w:trPr>
          <w:trHeight w:val="868"/>
        </w:trPr>
        <w:tc>
          <w:tcPr>
            <w:tcW w:w="4361" w:type="dxa"/>
          </w:tcPr>
          <w:p w14:paraId="10E6DC6A" w14:textId="77777777" w:rsidR="00A45D9D" w:rsidRPr="00A45D9D" w:rsidRDefault="00A45D9D" w:rsidP="00A45D9D">
            <w:pPr>
              <w:spacing w:after="240" w:line="24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Критерії оцінювання змісту есе</w:t>
            </w:r>
          </w:p>
        </w:tc>
        <w:tc>
          <w:tcPr>
            <w:tcW w:w="992" w:type="dxa"/>
            <w:vMerge w:val="restart"/>
            <w:vAlign w:val="center"/>
          </w:tcPr>
          <w:p w14:paraId="03A27FF7" w14:textId="77777777" w:rsidR="00A45D9D" w:rsidRPr="00A45D9D" w:rsidRDefault="00A45D9D" w:rsidP="00A45D9D">
            <w:pPr>
              <w:spacing w:after="240" w:line="240" w:lineRule="auto"/>
              <w:jc w:val="center"/>
              <w:outlineLvl w:val="1"/>
              <w:rPr>
                <w:rFonts w:ascii="Times New Roman" w:eastAsia="Times New Roman" w:hAnsi="Times New Roman" w:cs="Times New Roman"/>
                <w:b/>
                <w:sz w:val="28"/>
                <w:szCs w:val="28"/>
                <w:lang w:eastAsia="ru-RU"/>
              </w:rPr>
            </w:pPr>
          </w:p>
          <w:p w14:paraId="0C13D5B7" w14:textId="77777777" w:rsidR="00A45D9D" w:rsidRPr="00A45D9D" w:rsidRDefault="00A45D9D" w:rsidP="00A45D9D">
            <w:pPr>
              <w:spacing w:after="240" w:line="24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Бали</w:t>
            </w:r>
          </w:p>
        </w:tc>
        <w:tc>
          <w:tcPr>
            <w:tcW w:w="3544" w:type="dxa"/>
            <w:gridSpan w:val="2"/>
          </w:tcPr>
          <w:p w14:paraId="6FFA7CAF" w14:textId="77777777" w:rsidR="00A45D9D" w:rsidRPr="00A45D9D" w:rsidRDefault="00A45D9D" w:rsidP="00A45D9D">
            <w:pPr>
              <w:tabs>
                <w:tab w:val="left" w:pos="284"/>
              </w:tabs>
              <w:spacing w:after="0" w:line="24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 xml:space="preserve">Критерії оцінювання </w:t>
            </w:r>
            <w:proofErr w:type="spellStart"/>
            <w:r w:rsidRPr="00A45D9D">
              <w:rPr>
                <w:rFonts w:ascii="Times New Roman" w:eastAsia="Times New Roman" w:hAnsi="Times New Roman" w:cs="Times New Roman"/>
                <w:b/>
                <w:sz w:val="28"/>
                <w:szCs w:val="28"/>
                <w:lang w:eastAsia="ru-RU"/>
              </w:rPr>
              <w:t>мовного</w:t>
            </w:r>
            <w:proofErr w:type="spellEnd"/>
            <w:r w:rsidRPr="00A45D9D">
              <w:rPr>
                <w:rFonts w:ascii="Times New Roman" w:eastAsia="Times New Roman" w:hAnsi="Times New Roman" w:cs="Times New Roman"/>
                <w:b/>
                <w:sz w:val="28"/>
                <w:szCs w:val="28"/>
                <w:lang w:eastAsia="ru-RU"/>
              </w:rPr>
              <w:t xml:space="preserve"> оформлення есе</w:t>
            </w:r>
          </w:p>
        </w:tc>
        <w:tc>
          <w:tcPr>
            <w:tcW w:w="958" w:type="dxa"/>
            <w:vMerge w:val="restart"/>
            <w:vAlign w:val="center"/>
          </w:tcPr>
          <w:p w14:paraId="778E300B" w14:textId="77777777"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Бали</w:t>
            </w:r>
          </w:p>
        </w:tc>
      </w:tr>
      <w:tr w:rsidR="00A45D9D" w:rsidRPr="00A45D9D" w14:paraId="2751F62A" w14:textId="77777777" w:rsidTr="004F1939">
        <w:tc>
          <w:tcPr>
            <w:tcW w:w="4361" w:type="dxa"/>
            <w:vMerge w:val="restart"/>
          </w:tcPr>
          <w:p w14:paraId="44C52CC6"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val="ru-RU" w:eastAsia="ru-RU"/>
              </w:rPr>
            </w:pPr>
            <w:r w:rsidRPr="00A45D9D">
              <w:rPr>
                <w:rFonts w:ascii="Times New Roman" w:eastAsia="Times New Roman" w:hAnsi="Times New Roman" w:cs="Times New Roman"/>
                <w:b/>
                <w:sz w:val="28"/>
                <w:szCs w:val="28"/>
                <w:lang w:eastAsia="ru-RU"/>
              </w:rPr>
              <w:t>Вимоги до оцінювання навчальних досягнень учнів</w:t>
            </w:r>
          </w:p>
        </w:tc>
        <w:tc>
          <w:tcPr>
            <w:tcW w:w="992" w:type="dxa"/>
            <w:vMerge/>
          </w:tcPr>
          <w:p w14:paraId="5B537F72" w14:textId="77777777"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3544" w:type="dxa"/>
            <w:gridSpan w:val="2"/>
          </w:tcPr>
          <w:p w14:paraId="2D4D1840"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val="ru-RU" w:eastAsia="ru-RU"/>
              </w:rPr>
            </w:pPr>
            <w:r w:rsidRPr="00A45D9D">
              <w:rPr>
                <w:rFonts w:ascii="Times New Roman" w:eastAsia="Times New Roman" w:hAnsi="Times New Roman" w:cs="Times New Roman"/>
                <w:b/>
                <w:sz w:val="28"/>
                <w:szCs w:val="28"/>
                <w:lang w:eastAsia="ru-RU"/>
              </w:rPr>
              <w:t>Грамотність</w:t>
            </w:r>
          </w:p>
        </w:tc>
        <w:tc>
          <w:tcPr>
            <w:tcW w:w="958" w:type="dxa"/>
            <w:vMerge/>
          </w:tcPr>
          <w:p w14:paraId="01A80EF1" w14:textId="77777777"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r>
      <w:tr w:rsidR="00A45D9D" w:rsidRPr="00A45D9D" w14:paraId="41005A14" w14:textId="77777777" w:rsidTr="004F1939">
        <w:tc>
          <w:tcPr>
            <w:tcW w:w="4361" w:type="dxa"/>
            <w:vMerge/>
          </w:tcPr>
          <w:p w14:paraId="0E5D6F18" w14:textId="77777777"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92" w:type="dxa"/>
            <w:vMerge/>
          </w:tcPr>
          <w:p w14:paraId="317BB5C9" w14:textId="77777777"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1936" w:type="dxa"/>
          </w:tcPr>
          <w:p w14:paraId="71F9BBD7" w14:textId="77777777" w:rsidR="00A45D9D" w:rsidRPr="00A45D9D" w:rsidRDefault="00A45D9D" w:rsidP="00A45D9D">
            <w:pPr>
              <w:spacing w:after="0" w:line="240" w:lineRule="auto"/>
              <w:rPr>
                <w:rFonts w:ascii="Times New Roman" w:eastAsia="Times New Roman" w:hAnsi="Times New Roman" w:cs="Times New Roman"/>
                <w:sz w:val="28"/>
                <w:szCs w:val="28"/>
                <w:lang w:val="ru-RU" w:eastAsia="ru-RU"/>
              </w:rPr>
            </w:pPr>
            <w:r w:rsidRPr="00A45D9D">
              <w:rPr>
                <w:rFonts w:ascii="Times New Roman" w:eastAsia="Times New Roman" w:hAnsi="Times New Roman" w:cs="Times New Roman"/>
                <w:sz w:val="28"/>
                <w:szCs w:val="28"/>
                <w:lang w:eastAsia="ru-RU"/>
              </w:rPr>
              <w:t>орфографічні, пунктуаційні, помилки</w:t>
            </w:r>
          </w:p>
        </w:tc>
        <w:tc>
          <w:tcPr>
            <w:tcW w:w="1608" w:type="dxa"/>
          </w:tcPr>
          <w:p w14:paraId="14A82B2B" w14:textId="77777777" w:rsidR="00A45D9D" w:rsidRPr="00A45D9D" w:rsidRDefault="00A45D9D" w:rsidP="00A45D9D">
            <w:pPr>
              <w:spacing w:after="0" w:line="240" w:lineRule="auto"/>
              <w:rPr>
                <w:rFonts w:ascii="Times New Roman" w:eastAsia="Times New Roman" w:hAnsi="Times New Roman" w:cs="Times New Roman"/>
                <w:sz w:val="28"/>
                <w:szCs w:val="28"/>
                <w:lang w:val="ru-RU" w:eastAsia="ru-RU"/>
              </w:rPr>
            </w:pPr>
            <w:r w:rsidRPr="00A45D9D">
              <w:rPr>
                <w:rFonts w:ascii="Times New Roman" w:eastAsia="Times New Roman" w:hAnsi="Times New Roman" w:cs="Times New Roman"/>
                <w:sz w:val="28"/>
                <w:szCs w:val="28"/>
                <w:lang w:eastAsia="ru-RU"/>
              </w:rPr>
              <w:t>лексичні, граматичні, стилістичні</w:t>
            </w:r>
          </w:p>
        </w:tc>
        <w:tc>
          <w:tcPr>
            <w:tcW w:w="958" w:type="dxa"/>
            <w:vMerge/>
          </w:tcPr>
          <w:p w14:paraId="128CDCD4" w14:textId="77777777"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r>
      <w:tr w:rsidR="00A45D9D" w:rsidRPr="00A45D9D" w14:paraId="73520508" w14:textId="77777777" w:rsidTr="004F1939">
        <w:tc>
          <w:tcPr>
            <w:tcW w:w="4361" w:type="dxa"/>
          </w:tcPr>
          <w:p w14:paraId="458C796C" w14:textId="77777777"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Побудованому </w:t>
            </w:r>
            <w:r w:rsidRPr="00A45D9D">
              <w:rPr>
                <w:rFonts w:ascii="Times New Roman" w:eastAsia="Times New Roman" w:hAnsi="Times New Roman" w:cs="Times New Roman"/>
                <w:b/>
                <w:sz w:val="28"/>
                <w:szCs w:val="28"/>
                <w:lang w:eastAsia="ru-RU"/>
              </w:rPr>
              <w:t>учнем (ученицею)</w:t>
            </w:r>
            <w:r w:rsidRPr="00A45D9D">
              <w:rPr>
                <w:rFonts w:ascii="Times New Roman" w:eastAsia="Times New Roman" w:hAnsi="Times New Roman" w:cs="Times New Roman"/>
                <w:sz w:val="28"/>
                <w:szCs w:val="28"/>
                <w:lang w:eastAsia="ru-RU"/>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tcPr>
          <w:p w14:paraId="391AFB01"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w:t>
            </w:r>
          </w:p>
        </w:tc>
        <w:tc>
          <w:tcPr>
            <w:tcW w:w="1936" w:type="dxa"/>
          </w:tcPr>
          <w:p w14:paraId="5B1C15E0"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13 і більше</w:t>
            </w:r>
          </w:p>
        </w:tc>
        <w:tc>
          <w:tcPr>
            <w:tcW w:w="1608" w:type="dxa"/>
            <w:vMerge w:val="restart"/>
            <w:vAlign w:val="center"/>
          </w:tcPr>
          <w:p w14:paraId="5F801B46"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50A331A8"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1FB4E315"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7978696D"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1B7181C5"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6C8C301D"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591EC8A9"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0D04EC9D"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10F6081F"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9-10 і більше</w:t>
            </w:r>
          </w:p>
        </w:tc>
        <w:tc>
          <w:tcPr>
            <w:tcW w:w="958" w:type="dxa"/>
          </w:tcPr>
          <w:p w14:paraId="49A252DF"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w:t>
            </w:r>
          </w:p>
        </w:tc>
      </w:tr>
      <w:tr w:rsidR="00A45D9D" w:rsidRPr="00A45D9D" w14:paraId="152EFE8B" w14:textId="77777777" w:rsidTr="004F1939">
        <w:tc>
          <w:tcPr>
            <w:tcW w:w="4361" w:type="dxa"/>
          </w:tcPr>
          <w:p w14:paraId="2C9803CF" w14:textId="77777777"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Побудоване </w:t>
            </w:r>
            <w:r w:rsidRPr="00A45D9D">
              <w:rPr>
                <w:rFonts w:ascii="Times New Roman" w:eastAsia="Times New Roman" w:hAnsi="Times New Roman" w:cs="Times New Roman"/>
                <w:b/>
                <w:sz w:val="28"/>
                <w:szCs w:val="28"/>
                <w:lang w:eastAsia="ru-RU"/>
              </w:rPr>
              <w:t>учнем (ученицею)</w:t>
            </w:r>
            <w:r w:rsidRPr="00A45D9D">
              <w:rPr>
                <w:rFonts w:ascii="Times New Roman" w:eastAsia="Times New Roman" w:hAnsi="Times New Roman" w:cs="Times New Roman"/>
                <w:sz w:val="28"/>
                <w:szCs w:val="28"/>
                <w:lang w:eastAsia="ru-RU"/>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tcPr>
          <w:p w14:paraId="5ED6F86F"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2</w:t>
            </w:r>
          </w:p>
        </w:tc>
        <w:tc>
          <w:tcPr>
            <w:tcW w:w="1936" w:type="dxa"/>
          </w:tcPr>
          <w:p w14:paraId="7805AB2A" w14:textId="77777777"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12</w:t>
            </w:r>
          </w:p>
        </w:tc>
        <w:tc>
          <w:tcPr>
            <w:tcW w:w="1608" w:type="dxa"/>
            <w:vMerge/>
          </w:tcPr>
          <w:p w14:paraId="0C84593B" w14:textId="77777777"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58" w:type="dxa"/>
          </w:tcPr>
          <w:p w14:paraId="4C5FE05C" w14:textId="77777777"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2</w:t>
            </w:r>
          </w:p>
        </w:tc>
      </w:tr>
      <w:tr w:rsidR="00A45D9D" w:rsidRPr="00A45D9D" w14:paraId="3BC4800F" w14:textId="77777777" w:rsidTr="004F1939">
        <w:tc>
          <w:tcPr>
            <w:tcW w:w="4361" w:type="dxa"/>
          </w:tcPr>
          <w:p w14:paraId="46E7DB29" w14:textId="77777777"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Учневі (учениці)</w:t>
            </w:r>
            <w:r w:rsidRPr="00A45D9D">
              <w:rPr>
                <w:rFonts w:ascii="Times New Roman" w:eastAsia="Times New Roman" w:hAnsi="Times New Roman" w:cs="Times New Roman"/>
                <w:sz w:val="28"/>
                <w:szCs w:val="28"/>
                <w:lang w:eastAsia="ru-RU"/>
              </w:rPr>
              <w:t xml:space="preserve"> слід працювати над виробленням умінь </w:t>
            </w:r>
            <w:proofErr w:type="spellStart"/>
            <w:r w:rsidRPr="00A45D9D">
              <w:rPr>
                <w:rFonts w:ascii="Times New Roman" w:eastAsia="Times New Roman" w:hAnsi="Times New Roman" w:cs="Times New Roman"/>
                <w:sz w:val="28"/>
                <w:szCs w:val="28"/>
                <w:lang w:eastAsia="ru-RU"/>
              </w:rPr>
              <w:t>послідовніше</w:t>
            </w:r>
            <w:proofErr w:type="spellEnd"/>
            <w:r w:rsidRPr="00A45D9D">
              <w:rPr>
                <w:rFonts w:ascii="Times New Roman" w:eastAsia="Times New Roman" w:hAnsi="Times New Roman" w:cs="Times New Roman"/>
                <w:sz w:val="28"/>
                <w:szCs w:val="28"/>
                <w:lang w:eastAsia="ru-RU"/>
              </w:rPr>
              <w:t xml:space="preserve">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tcPr>
          <w:p w14:paraId="47CF845E"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3</w:t>
            </w:r>
          </w:p>
        </w:tc>
        <w:tc>
          <w:tcPr>
            <w:tcW w:w="1936" w:type="dxa"/>
          </w:tcPr>
          <w:p w14:paraId="7F15E722" w14:textId="77777777"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11</w:t>
            </w:r>
          </w:p>
        </w:tc>
        <w:tc>
          <w:tcPr>
            <w:tcW w:w="1608" w:type="dxa"/>
            <w:vMerge/>
          </w:tcPr>
          <w:p w14:paraId="0650ED27" w14:textId="77777777"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58" w:type="dxa"/>
          </w:tcPr>
          <w:p w14:paraId="69A6B6ED" w14:textId="77777777"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3</w:t>
            </w:r>
          </w:p>
        </w:tc>
      </w:tr>
      <w:tr w:rsidR="00A45D9D" w:rsidRPr="00A45D9D" w14:paraId="687F0F27" w14:textId="77777777" w:rsidTr="004F1939">
        <w:tc>
          <w:tcPr>
            <w:tcW w:w="4361" w:type="dxa"/>
          </w:tcPr>
          <w:p w14:paraId="7C7190BE" w14:textId="77777777"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 xml:space="preserve">Висловлення </w:t>
            </w:r>
            <w:r w:rsidRPr="00A45D9D">
              <w:rPr>
                <w:rFonts w:ascii="Times New Roman" w:eastAsia="Times New Roman" w:hAnsi="Times New Roman" w:cs="Times New Roman"/>
                <w:b/>
                <w:sz w:val="28"/>
                <w:szCs w:val="28"/>
                <w:lang w:eastAsia="ru-RU"/>
              </w:rPr>
              <w:t>учня (учениці)</w:t>
            </w:r>
            <w:r w:rsidRPr="00A45D9D">
              <w:rPr>
                <w:rFonts w:ascii="Times New Roman" w:eastAsia="Times New Roman" w:hAnsi="Times New Roman" w:cs="Times New Roman"/>
                <w:sz w:val="28"/>
                <w:szCs w:val="28"/>
                <w:lang w:eastAsia="ru-RU"/>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tcPr>
          <w:p w14:paraId="2BCACC4D"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4</w:t>
            </w:r>
          </w:p>
        </w:tc>
        <w:tc>
          <w:tcPr>
            <w:tcW w:w="1936" w:type="dxa"/>
          </w:tcPr>
          <w:p w14:paraId="1E0C6271"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9-10</w:t>
            </w:r>
          </w:p>
        </w:tc>
        <w:tc>
          <w:tcPr>
            <w:tcW w:w="1608" w:type="dxa"/>
            <w:vMerge w:val="restart"/>
            <w:vAlign w:val="center"/>
          </w:tcPr>
          <w:p w14:paraId="5C2952EE"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385F520C"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3BDB6B2E"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6BAB8EDD"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2F94953E"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722E4728"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746CCF5A"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0D5B996C"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0E19831A"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03C73F23"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0DCDC828"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2A8460FA"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3389245F"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2F452A47"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14:paraId="0B73B080"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7-8</w:t>
            </w:r>
          </w:p>
        </w:tc>
        <w:tc>
          <w:tcPr>
            <w:tcW w:w="958" w:type="dxa"/>
          </w:tcPr>
          <w:p w14:paraId="7046D5A5"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4</w:t>
            </w:r>
          </w:p>
        </w:tc>
      </w:tr>
      <w:tr w:rsidR="00A45D9D" w:rsidRPr="00A45D9D" w14:paraId="1E8A8976" w14:textId="77777777" w:rsidTr="004F1939">
        <w:tc>
          <w:tcPr>
            <w:tcW w:w="4361" w:type="dxa"/>
          </w:tcPr>
          <w:p w14:paraId="6D7540E1" w14:textId="77777777"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За обсягом робота </w:t>
            </w:r>
            <w:r w:rsidRPr="00A45D9D">
              <w:rPr>
                <w:rFonts w:ascii="Times New Roman" w:eastAsia="Times New Roman" w:hAnsi="Times New Roman" w:cs="Times New Roman"/>
                <w:b/>
                <w:sz w:val="28"/>
                <w:szCs w:val="28"/>
                <w:lang w:eastAsia="ru-RU"/>
              </w:rPr>
              <w:t>учня (учениці)</w:t>
            </w:r>
            <w:r w:rsidRPr="00A45D9D">
              <w:rPr>
                <w:rFonts w:ascii="Times New Roman" w:eastAsia="Times New Roman" w:hAnsi="Times New Roman" w:cs="Times New Roman"/>
                <w:sz w:val="28"/>
                <w:szCs w:val="28"/>
                <w:lang w:eastAsia="ru-RU"/>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tcPr>
          <w:p w14:paraId="4646DF4A"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w:t>
            </w:r>
          </w:p>
        </w:tc>
        <w:tc>
          <w:tcPr>
            <w:tcW w:w="1936" w:type="dxa"/>
          </w:tcPr>
          <w:p w14:paraId="27F0F4EC"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7-8</w:t>
            </w:r>
          </w:p>
        </w:tc>
        <w:tc>
          <w:tcPr>
            <w:tcW w:w="1608" w:type="dxa"/>
            <w:vMerge/>
          </w:tcPr>
          <w:p w14:paraId="61F0CFCF" w14:textId="77777777" w:rsidR="00A45D9D" w:rsidRPr="00A45D9D" w:rsidRDefault="00A45D9D" w:rsidP="00A45D9D">
            <w:pPr>
              <w:spacing w:after="0" w:line="240" w:lineRule="auto"/>
              <w:rPr>
                <w:rFonts w:ascii="Times New Roman" w:eastAsia="Times New Roman" w:hAnsi="Times New Roman" w:cs="Times New Roman"/>
                <w:sz w:val="28"/>
                <w:szCs w:val="28"/>
                <w:lang w:val="ru-RU" w:eastAsia="ru-RU"/>
              </w:rPr>
            </w:pPr>
          </w:p>
        </w:tc>
        <w:tc>
          <w:tcPr>
            <w:tcW w:w="958" w:type="dxa"/>
          </w:tcPr>
          <w:p w14:paraId="6E611C60"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w:t>
            </w:r>
          </w:p>
        </w:tc>
      </w:tr>
      <w:tr w:rsidR="00A45D9D" w:rsidRPr="00A45D9D" w14:paraId="60315F81" w14:textId="77777777" w:rsidTr="004F1939">
        <w:tc>
          <w:tcPr>
            <w:tcW w:w="4361" w:type="dxa"/>
          </w:tcPr>
          <w:p w14:paraId="43C82DA3" w14:textId="77777777"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За обсягом висловлення </w:t>
            </w:r>
            <w:r w:rsidRPr="00A45D9D">
              <w:rPr>
                <w:rFonts w:ascii="Times New Roman" w:eastAsia="Times New Roman" w:hAnsi="Times New Roman" w:cs="Times New Roman"/>
                <w:b/>
                <w:sz w:val="28"/>
                <w:szCs w:val="28"/>
                <w:lang w:eastAsia="ru-RU"/>
              </w:rPr>
              <w:t>учня (учениці)</w:t>
            </w:r>
            <w:r w:rsidRPr="00A45D9D">
              <w:rPr>
                <w:rFonts w:ascii="Times New Roman" w:eastAsia="Times New Roman" w:hAnsi="Times New Roman" w:cs="Times New Roman"/>
                <w:sz w:val="28"/>
                <w:szCs w:val="28"/>
                <w:lang w:eastAsia="ru-RU"/>
              </w:rPr>
              <w:t xml:space="preserve"> сягає норми, його тема розкривається, виклад загалом зв’язний; </w:t>
            </w: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sidRPr="00A45D9D">
              <w:rPr>
                <w:rFonts w:ascii="Times New Roman" w:eastAsia="Times New Roman" w:hAnsi="Times New Roman" w:cs="Times New Roman"/>
                <w:lang w:val="ru-RU" w:eastAsia="ru-RU"/>
              </w:rPr>
              <w:t xml:space="preserve"> </w:t>
            </w:r>
            <w:r w:rsidRPr="00A45D9D">
              <w:rPr>
                <w:rFonts w:ascii="Times New Roman" w:eastAsia="Times New Roman" w:hAnsi="Times New Roman" w:cs="Times New Roman"/>
                <w:sz w:val="28"/>
                <w:szCs w:val="28"/>
                <w:lang w:eastAsia="ru-RU"/>
              </w:rPr>
              <w:t xml:space="preserve">робота характеризується </w:t>
            </w:r>
            <w:r w:rsidRPr="00A45D9D">
              <w:rPr>
                <w:rFonts w:ascii="Times New Roman" w:eastAsia="Times New Roman" w:hAnsi="Times New Roman" w:cs="Times New Roman"/>
                <w:sz w:val="28"/>
                <w:szCs w:val="28"/>
                <w:lang w:eastAsia="ru-RU"/>
              </w:rPr>
              <w:lastRenderedPageBreak/>
              <w:t>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tcPr>
          <w:p w14:paraId="718BA1C6"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6</w:t>
            </w:r>
          </w:p>
        </w:tc>
        <w:tc>
          <w:tcPr>
            <w:tcW w:w="1936" w:type="dxa"/>
          </w:tcPr>
          <w:p w14:paraId="14CA27C9"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5-6</w:t>
            </w:r>
          </w:p>
        </w:tc>
        <w:tc>
          <w:tcPr>
            <w:tcW w:w="1608" w:type="dxa"/>
            <w:vMerge/>
          </w:tcPr>
          <w:p w14:paraId="2A65116E" w14:textId="77777777" w:rsidR="00A45D9D" w:rsidRPr="00A45D9D" w:rsidRDefault="00A45D9D" w:rsidP="00A45D9D">
            <w:pPr>
              <w:spacing w:after="0" w:line="240" w:lineRule="auto"/>
              <w:rPr>
                <w:rFonts w:ascii="Times New Roman" w:eastAsia="Times New Roman" w:hAnsi="Times New Roman" w:cs="Times New Roman"/>
                <w:sz w:val="28"/>
                <w:szCs w:val="28"/>
                <w:lang w:val="ru-RU" w:eastAsia="ru-RU"/>
              </w:rPr>
            </w:pPr>
          </w:p>
        </w:tc>
        <w:tc>
          <w:tcPr>
            <w:tcW w:w="958" w:type="dxa"/>
          </w:tcPr>
          <w:p w14:paraId="025A6069"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6</w:t>
            </w:r>
          </w:p>
        </w:tc>
      </w:tr>
      <w:tr w:rsidR="00A45D9D" w:rsidRPr="00A45D9D" w14:paraId="130165CD" w14:textId="77777777" w:rsidTr="004F1939">
        <w:tc>
          <w:tcPr>
            <w:tcW w:w="4361" w:type="dxa"/>
          </w:tcPr>
          <w:p w14:paraId="6129BD04" w14:textId="77777777"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992" w:type="dxa"/>
          </w:tcPr>
          <w:p w14:paraId="19453B8A"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7</w:t>
            </w:r>
          </w:p>
        </w:tc>
        <w:tc>
          <w:tcPr>
            <w:tcW w:w="1936" w:type="dxa"/>
            <w:vAlign w:val="center"/>
          </w:tcPr>
          <w:p w14:paraId="1009E4FE"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4</w:t>
            </w:r>
          </w:p>
        </w:tc>
        <w:tc>
          <w:tcPr>
            <w:tcW w:w="1608" w:type="dxa"/>
            <w:vAlign w:val="center"/>
          </w:tcPr>
          <w:p w14:paraId="66A29F2A"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6</w:t>
            </w:r>
          </w:p>
        </w:tc>
        <w:tc>
          <w:tcPr>
            <w:tcW w:w="958" w:type="dxa"/>
          </w:tcPr>
          <w:p w14:paraId="07C1059F"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7</w:t>
            </w:r>
          </w:p>
        </w:tc>
      </w:tr>
      <w:tr w:rsidR="00A45D9D" w:rsidRPr="00A45D9D" w14:paraId="18031229" w14:textId="77777777" w:rsidTr="004F1939">
        <w:tc>
          <w:tcPr>
            <w:tcW w:w="4361" w:type="dxa"/>
          </w:tcPr>
          <w:p w14:paraId="37AB366D" w14:textId="77777777"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tcPr>
          <w:p w14:paraId="3E53BBFB"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8</w:t>
            </w:r>
          </w:p>
        </w:tc>
        <w:tc>
          <w:tcPr>
            <w:tcW w:w="1936" w:type="dxa"/>
            <w:vAlign w:val="center"/>
          </w:tcPr>
          <w:p w14:paraId="2D5F517E"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3</w:t>
            </w:r>
          </w:p>
        </w:tc>
        <w:tc>
          <w:tcPr>
            <w:tcW w:w="1608" w:type="dxa"/>
            <w:vAlign w:val="center"/>
          </w:tcPr>
          <w:p w14:paraId="3CC6294A"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w:t>
            </w:r>
          </w:p>
        </w:tc>
        <w:tc>
          <w:tcPr>
            <w:tcW w:w="958" w:type="dxa"/>
          </w:tcPr>
          <w:p w14:paraId="192ABF8C"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8</w:t>
            </w:r>
          </w:p>
        </w:tc>
      </w:tr>
      <w:tr w:rsidR="00A45D9D" w:rsidRPr="00A45D9D" w14:paraId="6F36919D" w14:textId="77777777" w:rsidTr="004F1939">
        <w:tc>
          <w:tcPr>
            <w:tcW w:w="4361" w:type="dxa"/>
          </w:tcPr>
          <w:p w14:paraId="48DC807E" w14:textId="77777777"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lastRenderedPageBreak/>
              <w:t>Учень (учениця)</w:t>
            </w:r>
            <w:r w:rsidRPr="00A45D9D">
              <w:rPr>
                <w:rFonts w:ascii="Times New Roman" w:eastAsia="Times New Roman" w:hAnsi="Times New Roman" w:cs="Times New Roman"/>
                <w:sz w:val="28"/>
                <w:szCs w:val="28"/>
                <w:lang w:eastAsia="ru-RU"/>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tcPr>
          <w:p w14:paraId="4E3A3432"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w:t>
            </w:r>
          </w:p>
        </w:tc>
        <w:tc>
          <w:tcPr>
            <w:tcW w:w="1936" w:type="dxa"/>
            <w:vAlign w:val="center"/>
          </w:tcPr>
          <w:p w14:paraId="29F13483"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1+1</w:t>
            </w:r>
          </w:p>
          <w:p w14:paraId="257850F8"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(негруба)</w:t>
            </w:r>
          </w:p>
        </w:tc>
        <w:tc>
          <w:tcPr>
            <w:tcW w:w="1608" w:type="dxa"/>
            <w:vAlign w:val="center"/>
          </w:tcPr>
          <w:p w14:paraId="13C70998"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4</w:t>
            </w:r>
          </w:p>
        </w:tc>
        <w:tc>
          <w:tcPr>
            <w:tcW w:w="958" w:type="dxa"/>
          </w:tcPr>
          <w:p w14:paraId="55C7DB58"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w:t>
            </w:r>
          </w:p>
        </w:tc>
      </w:tr>
      <w:tr w:rsidR="00A45D9D" w:rsidRPr="00A45D9D" w14:paraId="2154C45F" w14:textId="77777777" w:rsidTr="004F1939">
        <w:tc>
          <w:tcPr>
            <w:tcW w:w="4361" w:type="dxa"/>
          </w:tcPr>
          <w:p w14:paraId="1B7D1B4A" w14:textId="77777777"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tcPr>
          <w:p w14:paraId="298CA50D"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10</w:t>
            </w:r>
          </w:p>
        </w:tc>
        <w:tc>
          <w:tcPr>
            <w:tcW w:w="1936" w:type="dxa"/>
            <w:vAlign w:val="center"/>
          </w:tcPr>
          <w:p w14:paraId="13A49BEC" w14:textId="77777777" w:rsidR="00A45D9D" w:rsidRPr="00A45D9D" w:rsidRDefault="00A45D9D" w:rsidP="00A45D9D">
            <w:pPr>
              <w:spacing w:after="0" w:line="240" w:lineRule="auto"/>
              <w:jc w:val="center"/>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1</w:t>
            </w:r>
          </w:p>
        </w:tc>
        <w:tc>
          <w:tcPr>
            <w:tcW w:w="1608" w:type="dxa"/>
            <w:vAlign w:val="center"/>
          </w:tcPr>
          <w:p w14:paraId="2CFE690E" w14:textId="77777777" w:rsidR="00A45D9D" w:rsidRPr="00A45D9D" w:rsidRDefault="00A45D9D" w:rsidP="00A45D9D">
            <w:pPr>
              <w:spacing w:after="0" w:line="240" w:lineRule="auto"/>
              <w:jc w:val="center"/>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3</w:t>
            </w:r>
          </w:p>
        </w:tc>
        <w:tc>
          <w:tcPr>
            <w:tcW w:w="958" w:type="dxa"/>
          </w:tcPr>
          <w:p w14:paraId="3710FA08"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10</w:t>
            </w:r>
          </w:p>
        </w:tc>
      </w:tr>
      <w:tr w:rsidR="00A45D9D" w:rsidRPr="00A45D9D" w14:paraId="12CAC2AF" w14:textId="77777777" w:rsidTr="004F1939">
        <w:tc>
          <w:tcPr>
            <w:tcW w:w="4361" w:type="dxa"/>
          </w:tcPr>
          <w:p w14:paraId="4BFE4495" w14:textId="77777777"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w:t>
            </w:r>
            <w:r w:rsidRPr="00A45D9D">
              <w:rPr>
                <w:rFonts w:ascii="Times New Roman" w:eastAsia="Times New Roman" w:hAnsi="Times New Roman" w:cs="Times New Roman"/>
                <w:sz w:val="28"/>
                <w:szCs w:val="28"/>
                <w:lang w:eastAsia="ru-RU"/>
              </w:rPr>
              <w:lastRenderedPageBreak/>
              <w:t>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tcPr>
          <w:p w14:paraId="7499DA53"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11</w:t>
            </w:r>
          </w:p>
        </w:tc>
        <w:tc>
          <w:tcPr>
            <w:tcW w:w="1936" w:type="dxa"/>
            <w:vAlign w:val="center"/>
          </w:tcPr>
          <w:p w14:paraId="4D5985F5"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 (негруба)</w:t>
            </w:r>
          </w:p>
        </w:tc>
        <w:tc>
          <w:tcPr>
            <w:tcW w:w="1608" w:type="dxa"/>
            <w:vAlign w:val="center"/>
          </w:tcPr>
          <w:p w14:paraId="7E74DFBE" w14:textId="77777777" w:rsidR="00A45D9D" w:rsidRPr="00A45D9D" w:rsidRDefault="00A45D9D" w:rsidP="00A45D9D">
            <w:pPr>
              <w:spacing w:after="0" w:line="240" w:lineRule="auto"/>
              <w:jc w:val="center"/>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2</w:t>
            </w:r>
          </w:p>
        </w:tc>
        <w:tc>
          <w:tcPr>
            <w:tcW w:w="958" w:type="dxa"/>
          </w:tcPr>
          <w:p w14:paraId="64B870C3"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11</w:t>
            </w:r>
          </w:p>
        </w:tc>
      </w:tr>
      <w:tr w:rsidR="00A45D9D" w:rsidRPr="00A45D9D" w14:paraId="0C336B3E" w14:textId="77777777" w:rsidTr="004F1939">
        <w:tc>
          <w:tcPr>
            <w:tcW w:w="4361" w:type="dxa"/>
          </w:tcPr>
          <w:p w14:paraId="079B5EE3" w14:textId="77777777"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створює яскраве, оригінальне за думкою та оформленням висловлення відповідно до мовленнєвої ситуації; повно, </w:t>
            </w:r>
            <w:proofErr w:type="spellStart"/>
            <w:r w:rsidRPr="00A45D9D">
              <w:rPr>
                <w:rFonts w:ascii="Times New Roman" w:eastAsia="Times New Roman" w:hAnsi="Times New Roman" w:cs="Times New Roman"/>
                <w:sz w:val="28"/>
                <w:szCs w:val="28"/>
                <w:lang w:eastAsia="ru-RU"/>
              </w:rPr>
              <w:t>вичерпно</w:t>
            </w:r>
            <w:proofErr w:type="spellEnd"/>
            <w:r w:rsidRPr="00A45D9D">
              <w:rPr>
                <w:rFonts w:ascii="Times New Roman" w:eastAsia="Times New Roman" w:hAnsi="Times New Roman" w:cs="Times New Roman"/>
                <w:sz w:val="28"/>
                <w:szCs w:val="28"/>
                <w:lang w:eastAsia="ru-RU"/>
              </w:rPr>
              <w:t xml:space="preserve">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tcPr>
          <w:p w14:paraId="6E93DD7D"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12</w:t>
            </w:r>
          </w:p>
        </w:tc>
        <w:tc>
          <w:tcPr>
            <w:tcW w:w="1936" w:type="dxa"/>
            <w:vAlign w:val="center"/>
          </w:tcPr>
          <w:p w14:paraId="39A4F900" w14:textId="77777777" w:rsidR="00A45D9D" w:rsidRPr="00A45D9D" w:rsidRDefault="00A45D9D" w:rsidP="00A45D9D">
            <w:pPr>
              <w:numPr>
                <w:ilvl w:val="0"/>
                <w:numId w:val="1"/>
              </w:numPr>
              <w:spacing w:after="0" w:line="240" w:lineRule="auto"/>
              <w:contextualSpacing/>
              <w:jc w:val="center"/>
              <w:rPr>
                <w:rFonts w:ascii="Times New Roman" w:eastAsia="Calibri" w:hAnsi="Times New Roman" w:cs="Times New Roman"/>
                <w:sz w:val="28"/>
                <w:szCs w:val="28"/>
                <w:lang w:val="ru-RU"/>
              </w:rPr>
            </w:pPr>
          </w:p>
        </w:tc>
        <w:tc>
          <w:tcPr>
            <w:tcW w:w="1608" w:type="dxa"/>
            <w:vAlign w:val="center"/>
          </w:tcPr>
          <w:p w14:paraId="08F140C2"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w:t>
            </w:r>
          </w:p>
        </w:tc>
        <w:tc>
          <w:tcPr>
            <w:tcW w:w="958" w:type="dxa"/>
          </w:tcPr>
          <w:p w14:paraId="2A4DF818" w14:textId="77777777"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12</w:t>
            </w:r>
          </w:p>
        </w:tc>
      </w:tr>
    </w:tbl>
    <w:p w14:paraId="2BA5D7AE" w14:textId="77777777" w:rsidR="00A45D9D" w:rsidRPr="00A45D9D" w:rsidRDefault="00A45D9D" w:rsidP="00A45D9D">
      <w:pPr>
        <w:spacing w:after="0" w:line="240" w:lineRule="auto"/>
        <w:ind w:firstLine="567"/>
        <w:jc w:val="center"/>
        <w:outlineLvl w:val="1"/>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Розподіл годин між розділами</w:t>
      </w:r>
    </w:p>
    <w:p w14:paraId="145003DB" w14:textId="77777777" w:rsidR="00A45D9D" w:rsidRPr="00A45D9D" w:rsidRDefault="00A45D9D" w:rsidP="00A45D9D">
      <w:pPr>
        <w:spacing w:after="0" w:line="240" w:lineRule="auto"/>
        <w:ind w:firstLine="567"/>
        <w:jc w:val="both"/>
        <w:outlineLvl w:val="1"/>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14:paraId="5CB0B3A3" w14:textId="77777777" w:rsidR="00A45D9D" w:rsidRPr="00A45D9D" w:rsidRDefault="00A45D9D" w:rsidP="00A45D9D">
      <w:pPr>
        <w:spacing w:after="0" w:line="240" w:lineRule="auto"/>
        <w:ind w:firstLine="567"/>
        <w:jc w:val="center"/>
        <w:outlineLvl w:val="1"/>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p>
    <w:p w14:paraId="01E84E35" w14:textId="77777777" w:rsidR="00A45D9D" w:rsidRPr="00A45D9D" w:rsidRDefault="00A45D9D" w:rsidP="00A45D9D">
      <w:pPr>
        <w:spacing w:after="0" w:line="240" w:lineRule="auto"/>
        <w:ind w:firstLine="567"/>
        <w:jc w:val="both"/>
        <w:rPr>
          <w:rFonts w:ascii="Times New Roman" w:eastAsia="Times New Roman" w:hAnsi="Times New Roman" w:cs="Times New Roman"/>
          <w:color w:val="FF0000"/>
          <w:sz w:val="28"/>
          <w:szCs w:val="28"/>
          <w:lang w:eastAsia="uk-UA"/>
        </w:rPr>
      </w:pPr>
      <w:r w:rsidRPr="00A45D9D">
        <w:rPr>
          <w:rFonts w:ascii="Times New Roman" w:eastAsia="Times New Roman" w:hAnsi="Times New Roman" w:cs="Times New Roman"/>
          <w:sz w:val="28"/>
          <w:szCs w:val="28"/>
          <w:lang w:eastAsia="uk-UA"/>
        </w:rPr>
        <w:t xml:space="preserve">Звертаємо увагу на </w:t>
      </w:r>
      <w:r w:rsidRPr="00A45D9D">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r w:rsidRPr="00A45D9D">
        <w:rPr>
          <w:rFonts w:ascii="Times New Roman" w:eastAsia="Times New Roman" w:hAnsi="Times New Roman" w:cs="Times New Roman"/>
          <w:sz w:val="28"/>
          <w:szCs w:val="28"/>
          <w:lang w:eastAsia="uk-UA"/>
        </w:rPr>
        <w:t xml:space="preserve"> в закладах загальної середньої освіти з українською мовою навчання.</w:t>
      </w:r>
    </w:p>
    <w:p w14:paraId="480D0080" w14:textId="77777777" w:rsidR="00A45D9D" w:rsidRPr="00A45D9D" w:rsidRDefault="00A45D9D" w:rsidP="00A45D9D">
      <w:pPr>
        <w:tabs>
          <w:tab w:val="left" w:pos="1219"/>
        </w:tabs>
        <w:spacing w:after="0" w:line="240" w:lineRule="auto"/>
        <w:ind w:firstLine="567"/>
        <w:jc w:val="both"/>
        <w:rPr>
          <w:rFonts w:ascii="Times New Roman" w:eastAsia="Times New Roman" w:hAnsi="Times New Roman" w:cs="Times New Roman"/>
          <w:bCs/>
          <w:sz w:val="28"/>
          <w:szCs w:val="28"/>
          <w:lang w:eastAsia="uk-UA"/>
        </w:rPr>
      </w:pPr>
      <w:r w:rsidRPr="00A45D9D">
        <w:rPr>
          <w:rFonts w:ascii="Times New Roman" w:eastAsia="Times New Roman" w:hAnsi="Times New Roman" w:cs="Times New Roman"/>
          <w:b/>
          <w:bCs/>
          <w:sz w:val="28"/>
          <w:szCs w:val="28"/>
          <w:lang w:eastAsia="uk-UA"/>
        </w:rPr>
        <w:lastRenderedPageBreak/>
        <w:t>Фронтально оцінюють</w:t>
      </w:r>
      <w:r w:rsidRPr="00A45D9D">
        <w:rPr>
          <w:rFonts w:ascii="Times New Roman" w:eastAsia="Times New Roman" w:hAnsi="Times New Roman" w:cs="Times New Roman"/>
          <w:sz w:val="28"/>
          <w:szCs w:val="28"/>
          <w:lang w:eastAsia="uk-UA"/>
        </w:rPr>
        <w:t xml:space="preserve"> диктант, письмовий переказ і письмовий твір (навчальні чи контрольні види робіт), </w:t>
      </w:r>
      <w:proofErr w:type="spellStart"/>
      <w:r w:rsidRPr="00A45D9D">
        <w:rPr>
          <w:rFonts w:ascii="Times New Roman" w:eastAsia="Times New Roman" w:hAnsi="Times New Roman" w:cs="Times New Roman"/>
          <w:sz w:val="28"/>
          <w:szCs w:val="28"/>
          <w:lang w:eastAsia="uk-UA"/>
        </w:rPr>
        <w:t>мовні</w:t>
      </w:r>
      <w:proofErr w:type="spellEnd"/>
      <w:r w:rsidRPr="00A45D9D">
        <w:rPr>
          <w:rFonts w:ascii="Times New Roman" w:eastAsia="Times New Roman" w:hAnsi="Times New Roman" w:cs="Times New Roman"/>
          <w:sz w:val="28"/>
          <w:szCs w:val="28"/>
          <w:lang w:eastAsia="uk-UA"/>
        </w:rPr>
        <w:t xml:space="preserve"> знання й уміння, запис яких здійснюють на сторінці класного журналу «Зміст уроку». </w:t>
      </w:r>
    </w:p>
    <w:p w14:paraId="35D8FFA7"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bCs/>
          <w:iCs/>
          <w:sz w:val="28"/>
          <w:szCs w:val="28"/>
          <w:lang w:eastAsia="uk-UA"/>
        </w:rPr>
        <w:t xml:space="preserve"> </w:t>
      </w:r>
      <w:r w:rsidRPr="00A45D9D">
        <w:rPr>
          <w:rFonts w:ascii="Times New Roman" w:eastAsia="Times New Roman" w:hAnsi="Times New Roman" w:cs="Times New Roman"/>
          <w:b/>
          <w:bCs/>
          <w:sz w:val="28"/>
          <w:szCs w:val="28"/>
          <w:lang w:eastAsia="uk-UA"/>
        </w:rPr>
        <w:t>Індивідуально оцінюють</w:t>
      </w:r>
      <w:r w:rsidRPr="00A45D9D">
        <w:rPr>
          <w:rFonts w:ascii="Times New Roman" w:eastAsia="Times New Roman" w:hAnsi="Times New Roman" w:cs="Times New Roman"/>
          <w:sz w:val="28"/>
          <w:szCs w:val="28"/>
          <w:lang w:eastAsia="uk-UA"/>
        </w:rPr>
        <w:t xml:space="preserve"> </w:t>
      </w:r>
      <w:r w:rsidRPr="00A45D9D">
        <w:rPr>
          <w:rFonts w:ascii="Times New Roman" w:eastAsia="Times New Roman" w:hAnsi="Times New Roman" w:cs="Times New Roman"/>
          <w:iCs/>
          <w:sz w:val="28"/>
          <w:szCs w:val="28"/>
          <w:lang w:eastAsia="uk-UA"/>
        </w:rPr>
        <w:t>говоріння</w:t>
      </w:r>
      <w:r w:rsidRPr="00A45D9D">
        <w:rPr>
          <w:rFonts w:ascii="Times New Roman" w:eastAsia="Times New Roman" w:hAnsi="Times New Roman" w:cs="Times New Roman"/>
          <w:sz w:val="28"/>
          <w:szCs w:val="28"/>
          <w:lang w:eastAsia="uk-UA"/>
        </w:rPr>
        <w:t xml:space="preserve"> (діалог, усний переказ, усний твір) і </w:t>
      </w:r>
      <w:r w:rsidRPr="00A45D9D">
        <w:rPr>
          <w:rFonts w:ascii="Times New Roman" w:eastAsia="Times New Roman" w:hAnsi="Times New Roman" w:cs="Times New Roman"/>
          <w:iCs/>
          <w:sz w:val="28"/>
          <w:szCs w:val="28"/>
          <w:lang w:eastAsia="uk-UA"/>
        </w:rPr>
        <w:t>читання вголос</w:t>
      </w:r>
      <w:r w:rsidRPr="00A45D9D">
        <w:rPr>
          <w:rFonts w:ascii="Times New Roman" w:eastAsia="Times New Roman" w:hAnsi="Times New Roman" w:cs="Times New Roman"/>
          <w:sz w:val="28"/>
          <w:szCs w:val="28"/>
          <w:lang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14:paraId="60D46948"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У </w:t>
      </w:r>
      <w:r w:rsidRPr="00A45D9D">
        <w:rPr>
          <w:rFonts w:ascii="Times New Roman" w:eastAsia="Times New Roman" w:hAnsi="Times New Roman" w:cs="Times New Roman"/>
          <w:b/>
          <w:sz w:val="28"/>
          <w:szCs w:val="28"/>
          <w:lang w:eastAsia="uk-UA"/>
        </w:rPr>
        <w:t>І семестрі</w:t>
      </w:r>
      <w:r w:rsidRPr="00A45D9D">
        <w:rPr>
          <w:rFonts w:ascii="Times New Roman" w:eastAsia="Times New Roman" w:hAnsi="Times New Roman" w:cs="Times New Roman"/>
          <w:sz w:val="28"/>
          <w:szCs w:val="28"/>
          <w:lang w:eastAsia="uk-UA"/>
        </w:rPr>
        <w:t xml:space="preserve"> проводять оцінювання двох видів мовленнєвої діяльності (</w:t>
      </w:r>
      <w:r w:rsidRPr="00A45D9D">
        <w:rPr>
          <w:rFonts w:ascii="Times New Roman" w:eastAsia="Times New Roman" w:hAnsi="Times New Roman" w:cs="Times New Roman"/>
          <w:bCs/>
          <w:sz w:val="28"/>
          <w:szCs w:val="28"/>
          <w:lang w:eastAsia="uk-UA"/>
        </w:rPr>
        <w:t>усний переказ, діалог</w:t>
      </w:r>
      <w:r w:rsidRPr="00A45D9D">
        <w:rPr>
          <w:rFonts w:ascii="Times New Roman" w:eastAsia="Times New Roman" w:hAnsi="Times New Roman" w:cs="Times New Roman"/>
          <w:sz w:val="28"/>
          <w:szCs w:val="28"/>
          <w:lang w:eastAsia="uk-UA"/>
        </w:rPr>
        <w:t xml:space="preserve">). У </w:t>
      </w:r>
      <w:r w:rsidRPr="00A45D9D">
        <w:rPr>
          <w:rFonts w:ascii="Times New Roman" w:eastAsia="Times New Roman" w:hAnsi="Times New Roman" w:cs="Times New Roman"/>
          <w:b/>
          <w:sz w:val="28"/>
          <w:szCs w:val="28"/>
          <w:lang w:eastAsia="uk-UA"/>
        </w:rPr>
        <w:t>ІІ семестрі</w:t>
      </w:r>
      <w:r w:rsidRPr="00A45D9D">
        <w:rPr>
          <w:rFonts w:ascii="Times New Roman" w:eastAsia="Times New Roman" w:hAnsi="Times New Roman" w:cs="Times New Roman"/>
          <w:sz w:val="28"/>
          <w:szCs w:val="28"/>
          <w:lang w:eastAsia="uk-UA"/>
        </w:rPr>
        <w:t xml:space="preserve"> – оцінювання таких видів мовленнєвої діяльності, як </w:t>
      </w:r>
      <w:r w:rsidRPr="00A45D9D">
        <w:rPr>
          <w:rFonts w:ascii="Times New Roman" w:eastAsia="Times New Roman" w:hAnsi="Times New Roman" w:cs="Times New Roman"/>
          <w:bCs/>
          <w:sz w:val="28"/>
          <w:szCs w:val="28"/>
          <w:lang w:eastAsia="uk-UA"/>
        </w:rPr>
        <w:t>усний</w:t>
      </w:r>
      <w:r w:rsidRPr="00A45D9D">
        <w:rPr>
          <w:rFonts w:ascii="Times New Roman" w:eastAsia="Times New Roman" w:hAnsi="Times New Roman" w:cs="Times New Roman"/>
          <w:bCs/>
          <w:iCs/>
          <w:sz w:val="28"/>
          <w:szCs w:val="28"/>
          <w:lang w:eastAsia="uk-UA"/>
        </w:rPr>
        <w:t xml:space="preserve"> </w:t>
      </w:r>
      <w:r w:rsidRPr="00A45D9D">
        <w:rPr>
          <w:rFonts w:ascii="Times New Roman" w:eastAsia="Times New Roman" w:hAnsi="Times New Roman" w:cs="Times New Roman"/>
          <w:bCs/>
          <w:sz w:val="28"/>
          <w:szCs w:val="28"/>
          <w:lang w:eastAsia="uk-UA"/>
        </w:rPr>
        <w:t>твір і читання вголос</w:t>
      </w:r>
      <w:r w:rsidRPr="00A45D9D">
        <w:rPr>
          <w:rFonts w:ascii="Times New Roman" w:eastAsia="Times New Roman" w:hAnsi="Times New Roman" w:cs="Times New Roman"/>
          <w:bCs/>
          <w:iCs/>
          <w:sz w:val="28"/>
          <w:szCs w:val="28"/>
          <w:lang w:eastAsia="uk-UA"/>
        </w:rPr>
        <w:t xml:space="preserve">, що </w:t>
      </w:r>
      <w:r w:rsidRPr="00A45D9D">
        <w:rPr>
          <w:rFonts w:ascii="Times New Roman" w:eastAsia="Times New Roman" w:hAnsi="Times New Roman" w:cs="Times New Roman"/>
          <w:sz w:val="28"/>
          <w:szCs w:val="28"/>
          <w:lang w:eastAsia="uk-UA"/>
        </w:rPr>
        <w:t>здійснюється в 5 – 9 класах.</w:t>
      </w:r>
    </w:p>
    <w:p w14:paraId="4FD7D129"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Результати оцінювання </w:t>
      </w:r>
      <w:r w:rsidRPr="00A45D9D">
        <w:rPr>
          <w:rFonts w:ascii="Times New Roman" w:eastAsia="Times New Roman" w:hAnsi="Times New Roman" w:cs="Times New Roman"/>
          <w:iCs/>
          <w:sz w:val="28"/>
          <w:szCs w:val="28"/>
          <w:lang w:eastAsia="uk-UA"/>
        </w:rPr>
        <w:t>говоріння</w:t>
      </w:r>
      <w:r w:rsidRPr="00A45D9D">
        <w:rPr>
          <w:rFonts w:ascii="Times New Roman" w:eastAsia="Times New Roman" w:hAnsi="Times New Roman" w:cs="Times New Roman"/>
          <w:sz w:val="28"/>
          <w:szCs w:val="28"/>
          <w:lang w:eastAsia="uk-UA"/>
        </w:rPr>
        <w:t xml:space="preserve"> (діалог, усний переказ, усний твір) і </w:t>
      </w:r>
      <w:r w:rsidRPr="00A45D9D">
        <w:rPr>
          <w:rFonts w:ascii="Times New Roman" w:eastAsia="Times New Roman" w:hAnsi="Times New Roman" w:cs="Times New Roman"/>
          <w:iCs/>
          <w:sz w:val="28"/>
          <w:szCs w:val="28"/>
          <w:lang w:eastAsia="uk-UA"/>
        </w:rPr>
        <w:t xml:space="preserve">читання вголос протягом семестру </w:t>
      </w:r>
      <w:r w:rsidRPr="00A45D9D">
        <w:rPr>
          <w:rFonts w:ascii="Times New Roman" w:eastAsia="Times New Roman" w:hAnsi="Times New Roman" w:cs="Times New Roman"/>
          <w:sz w:val="28"/>
          <w:szCs w:val="28"/>
          <w:lang w:eastAsia="uk-UA"/>
        </w:rPr>
        <w:t xml:space="preserve">виставляють у колонку без дати й ураховують у семестрову оцінку. </w:t>
      </w:r>
    </w:p>
    <w:p w14:paraId="25800237"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Повторне оцінювання із зазначених видів мовленнєвої діяльності не проводять.</w:t>
      </w:r>
    </w:p>
    <w:p w14:paraId="3AE1B62C"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Cs/>
          <w:sz w:val="28"/>
          <w:szCs w:val="28"/>
          <w:lang w:eastAsia="uk-UA"/>
        </w:rPr>
        <w:t xml:space="preserve">Перевірка </w:t>
      </w:r>
      <w:proofErr w:type="spellStart"/>
      <w:r w:rsidRPr="00A45D9D">
        <w:rPr>
          <w:rFonts w:ascii="Times New Roman" w:eastAsia="Times New Roman" w:hAnsi="Times New Roman" w:cs="Times New Roman"/>
          <w:bCs/>
          <w:sz w:val="28"/>
          <w:szCs w:val="28"/>
          <w:lang w:eastAsia="uk-UA"/>
        </w:rPr>
        <w:t>мовних</w:t>
      </w:r>
      <w:proofErr w:type="spellEnd"/>
      <w:r w:rsidRPr="00A45D9D">
        <w:rPr>
          <w:rFonts w:ascii="Times New Roman" w:eastAsia="Times New Roman" w:hAnsi="Times New Roman" w:cs="Times New Roman"/>
          <w:bCs/>
          <w:sz w:val="28"/>
          <w:szCs w:val="28"/>
          <w:lang w:eastAsia="uk-UA"/>
        </w:rPr>
        <w:t xml:space="preserve"> знань і вмінь</w:t>
      </w:r>
      <w:r w:rsidRPr="00A45D9D">
        <w:rPr>
          <w:rFonts w:ascii="Times New Roman" w:eastAsia="Times New Roman" w:hAnsi="Times New Roman" w:cs="Times New Roman"/>
          <w:sz w:val="28"/>
          <w:szCs w:val="28"/>
          <w:lang w:eastAsia="uk-UA"/>
        </w:rPr>
        <w:t xml:space="preserve"> здійснюється за допомогою завдань, визначених учителем (тести, диктант тощо) залежно від змісту матеріалу, що вивчається. </w:t>
      </w:r>
    </w:p>
    <w:p w14:paraId="001686B0" w14:textId="77777777" w:rsidR="00A45D9D" w:rsidRPr="00A45D9D" w:rsidRDefault="00A45D9D" w:rsidP="00A45D9D">
      <w:pPr>
        <w:shd w:val="clear" w:color="auto" w:fill="FFFFFF"/>
        <w:spacing w:after="0" w:line="240" w:lineRule="auto"/>
        <w:ind w:firstLine="567"/>
        <w:jc w:val="center"/>
        <w:outlineLvl w:val="1"/>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Тематичні і семестрові оцінки</w:t>
      </w:r>
    </w:p>
    <w:p w14:paraId="7B39B319" w14:textId="77777777"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Тематичну оцінку</w:t>
      </w:r>
      <w:r w:rsidRPr="00A45D9D">
        <w:rPr>
          <w:rFonts w:ascii="Times New Roman" w:eastAsia="Times New Roman" w:hAnsi="Times New Roman" w:cs="Times New Roman"/>
          <w:sz w:val="28"/>
          <w:szCs w:val="28"/>
          <w:lang w:eastAsia="uk-UA"/>
        </w:rPr>
        <w:t xml:space="preserve"> виставляють на підставі поточних оцінок з урахуванням контрольних робіт. </w:t>
      </w:r>
    </w:p>
    <w:p w14:paraId="6F98C9E1" w14:textId="77777777"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r w:rsidRPr="00A45D9D">
        <w:rPr>
          <w:rFonts w:ascii="Times New Roman" w:eastAsia="Times New Roman" w:hAnsi="Times New Roman" w:cs="Times New Roman"/>
          <w:b/>
          <w:sz w:val="28"/>
          <w:szCs w:val="28"/>
          <w:lang w:eastAsia="uk-UA"/>
        </w:rPr>
        <w:t xml:space="preserve">Семестрову </w:t>
      </w:r>
      <w:r w:rsidRPr="00A45D9D">
        <w:rPr>
          <w:rFonts w:ascii="Times New Roman" w:eastAsia="Times New Roman" w:hAnsi="Times New Roman" w:cs="Times New Roman"/>
          <w:sz w:val="28"/>
          <w:szCs w:val="28"/>
          <w:lang w:eastAsia="uk-UA"/>
        </w:rPr>
        <w:t>– на основі тематичного оцінювання та результатів оцінювання певного виду діяльності:</w:t>
      </w:r>
      <w:r w:rsidRPr="00A45D9D">
        <w:rPr>
          <w:rFonts w:ascii="Times New Roman" w:eastAsia="Times New Roman" w:hAnsi="Times New Roman" w:cs="Times New Roman"/>
          <w:iCs/>
          <w:sz w:val="28"/>
          <w:szCs w:val="28"/>
          <w:lang w:eastAsia="uk-UA"/>
        </w:rPr>
        <w:t xml:space="preserve"> говоріння</w:t>
      </w:r>
      <w:r w:rsidRPr="00A45D9D">
        <w:rPr>
          <w:rFonts w:ascii="Times New Roman" w:eastAsia="Times New Roman" w:hAnsi="Times New Roman" w:cs="Times New Roman"/>
          <w:sz w:val="28"/>
          <w:szCs w:val="28"/>
          <w:lang w:eastAsia="uk-UA"/>
        </w:rPr>
        <w:t xml:space="preserve"> (діалог, усний переказ, усний твір) або </w:t>
      </w:r>
      <w:r w:rsidRPr="00A45D9D">
        <w:rPr>
          <w:rFonts w:ascii="Times New Roman" w:eastAsia="Times New Roman" w:hAnsi="Times New Roman" w:cs="Times New Roman"/>
          <w:iCs/>
          <w:sz w:val="28"/>
          <w:szCs w:val="28"/>
          <w:lang w:eastAsia="uk-UA"/>
        </w:rPr>
        <w:t>читання вголос</w:t>
      </w:r>
      <w:r w:rsidRPr="00A45D9D">
        <w:rPr>
          <w:rFonts w:ascii="Times New Roman" w:eastAsia="Times New Roman" w:hAnsi="Times New Roman" w:cs="Times New Roman"/>
          <w:sz w:val="28"/>
          <w:szCs w:val="28"/>
          <w:lang w:eastAsia="uk-UA"/>
        </w:rPr>
        <w:t xml:space="preserve">. </w:t>
      </w:r>
    </w:p>
    <w:p w14:paraId="5385B7B2" w14:textId="77777777" w:rsidR="00A45D9D" w:rsidRPr="00A45D9D" w:rsidRDefault="00A45D9D" w:rsidP="00A45D9D">
      <w:pPr>
        <w:spacing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shd w:val="clear" w:color="auto" w:fill="FFFFFF"/>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A45D9D">
        <w:rPr>
          <w:rFonts w:ascii="Times New Roman" w:eastAsia="Times New Roman" w:hAnsi="Times New Roman" w:cs="Times New Roman"/>
          <w:sz w:val="28"/>
          <w:szCs w:val="28"/>
          <w:lang w:eastAsia="uk-UA"/>
        </w:rPr>
        <w:t xml:space="preserve"> .</w:t>
      </w:r>
    </w:p>
    <w:p w14:paraId="4BE5045A" w14:textId="77777777" w:rsidR="00A45D9D" w:rsidRPr="00A45D9D" w:rsidRDefault="00A45D9D" w:rsidP="00A45D9D">
      <w:pPr>
        <w:spacing w:after="0"/>
        <w:jc w:val="center"/>
        <w:outlineLvl w:val="1"/>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bCs/>
          <w:sz w:val="28"/>
          <w:szCs w:val="28"/>
          <w:lang w:eastAsia="uk-UA"/>
        </w:rPr>
        <w:t>Фронтальні та індивідуальні види контрольних робіт у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7"/>
        <w:gridCol w:w="719"/>
        <w:gridCol w:w="992"/>
        <w:gridCol w:w="709"/>
        <w:gridCol w:w="708"/>
        <w:gridCol w:w="709"/>
        <w:gridCol w:w="992"/>
        <w:gridCol w:w="709"/>
        <w:gridCol w:w="709"/>
        <w:gridCol w:w="668"/>
        <w:gridCol w:w="749"/>
      </w:tblGrid>
      <w:tr w:rsidR="00A45D9D" w:rsidRPr="00A45D9D" w14:paraId="68CB3CEB" w14:textId="77777777" w:rsidTr="004F1939">
        <w:tc>
          <w:tcPr>
            <w:tcW w:w="2797" w:type="dxa"/>
            <w:vAlign w:val="center"/>
          </w:tcPr>
          <w:p w14:paraId="2BE4BE9F"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p>
        </w:tc>
        <w:tc>
          <w:tcPr>
            <w:tcW w:w="1711" w:type="dxa"/>
            <w:gridSpan w:val="2"/>
            <w:vAlign w:val="center"/>
          </w:tcPr>
          <w:p w14:paraId="0171B002"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 xml:space="preserve">5 </w:t>
            </w:r>
            <w:proofErr w:type="spellStart"/>
            <w:r w:rsidRPr="00A45D9D">
              <w:rPr>
                <w:rFonts w:ascii="Times New Roman" w:eastAsia="Times New Roman" w:hAnsi="Times New Roman" w:cs="Times New Roman"/>
                <w:b/>
                <w:sz w:val="24"/>
                <w:szCs w:val="24"/>
                <w:lang w:eastAsia="uk-UA"/>
              </w:rPr>
              <w:t>кл</w:t>
            </w:r>
            <w:proofErr w:type="spellEnd"/>
            <w:r w:rsidRPr="00A45D9D">
              <w:rPr>
                <w:rFonts w:ascii="Times New Roman" w:eastAsia="Times New Roman" w:hAnsi="Times New Roman" w:cs="Times New Roman"/>
                <w:b/>
                <w:sz w:val="24"/>
                <w:szCs w:val="24"/>
                <w:lang w:eastAsia="uk-UA"/>
              </w:rPr>
              <w:t>.</w:t>
            </w:r>
          </w:p>
        </w:tc>
        <w:tc>
          <w:tcPr>
            <w:tcW w:w="1417" w:type="dxa"/>
            <w:gridSpan w:val="2"/>
            <w:vAlign w:val="center"/>
          </w:tcPr>
          <w:p w14:paraId="0179F2D4"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 xml:space="preserve">6 </w:t>
            </w:r>
            <w:proofErr w:type="spellStart"/>
            <w:r w:rsidRPr="00A45D9D">
              <w:rPr>
                <w:rFonts w:ascii="Times New Roman" w:eastAsia="Times New Roman" w:hAnsi="Times New Roman" w:cs="Times New Roman"/>
                <w:b/>
                <w:sz w:val="24"/>
                <w:szCs w:val="24"/>
                <w:lang w:eastAsia="uk-UA"/>
              </w:rPr>
              <w:t>кл</w:t>
            </w:r>
            <w:proofErr w:type="spellEnd"/>
            <w:r w:rsidRPr="00A45D9D">
              <w:rPr>
                <w:rFonts w:ascii="Times New Roman" w:eastAsia="Times New Roman" w:hAnsi="Times New Roman" w:cs="Times New Roman"/>
                <w:b/>
                <w:sz w:val="24"/>
                <w:szCs w:val="24"/>
                <w:lang w:eastAsia="uk-UA"/>
              </w:rPr>
              <w:t>.</w:t>
            </w:r>
          </w:p>
        </w:tc>
        <w:tc>
          <w:tcPr>
            <w:tcW w:w="1701" w:type="dxa"/>
            <w:gridSpan w:val="2"/>
            <w:vAlign w:val="center"/>
          </w:tcPr>
          <w:p w14:paraId="3E65680A"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 xml:space="preserve">7 </w:t>
            </w:r>
            <w:proofErr w:type="spellStart"/>
            <w:r w:rsidRPr="00A45D9D">
              <w:rPr>
                <w:rFonts w:ascii="Times New Roman" w:eastAsia="Times New Roman" w:hAnsi="Times New Roman" w:cs="Times New Roman"/>
                <w:b/>
                <w:sz w:val="24"/>
                <w:szCs w:val="24"/>
                <w:lang w:eastAsia="uk-UA"/>
              </w:rPr>
              <w:t>кл</w:t>
            </w:r>
            <w:proofErr w:type="spellEnd"/>
            <w:r w:rsidRPr="00A45D9D">
              <w:rPr>
                <w:rFonts w:ascii="Times New Roman" w:eastAsia="Times New Roman" w:hAnsi="Times New Roman" w:cs="Times New Roman"/>
                <w:b/>
                <w:sz w:val="24"/>
                <w:szCs w:val="24"/>
                <w:lang w:eastAsia="uk-UA"/>
              </w:rPr>
              <w:t>.</w:t>
            </w:r>
          </w:p>
        </w:tc>
        <w:tc>
          <w:tcPr>
            <w:tcW w:w="1418" w:type="dxa"/>
            <w:gridSpan w:val="2"/>
            <w:vAlign w:val="center"/>
          </w:tcPr>
          <w:p w14:paraId="53550F60"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 xml:space="preserve">8 </w:t>
            </w:r>
            <w:proofErr w:type="spellStart"/>
            <w:r w:rsidRPr="00A45D9D">
              <w:rPr>
                <w:rFonts w:ascii="Times New Roman" w:eastAsia="Times New Roman" w:hAnsi="Times New Roman" w:cs="Times New Roman"/>
                <w:b/>
                <w:sz w:val="24"/>
                <w:szCs w:val="24"/>
                <w:lang w:eastAsia="uk-UA"/>
              </w:rPr>
              <w:t>кл</w:t>
            </w:r>
            <w:proofErr w:type="spellEnd"/>
            <w:r w:rsidRPr="00A45D9D">
              <w:rPr>
                <w:rFonts w:ascii="Times New Roman" w:eastAsia="Times New Roman" w:hAnsi="Times New Roman" w:cs="Times New Roman"/>
                <w:b/>
                <w:sz w:val="24"/>
                <w:szCs w:val="24"/>
                <w:lang w:eastAsia="uk-UA"/>
              </w:rPr>
              <w:t>.</w:t>
            </w:r>
          </w:p>
        </w:tc>
        <w:tc>
          <w:tcPr>
            <w:tcW w:w="1417" w:type="dxa"/>
            <w:gridSpan w:val="2"/>
            <w:vAlign w:val="center"/>
          </w:tcPr>
          <w:p w14:paraId="013BA8E6"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 xml:space="preserve">9 </w:t>
            </w:r>
            <w:proofErr w:type="spellStart"/>
            <w:r w:rsidRPr="00A45D9D">
              <w:rPr>
                <w:rFonts w:ascii="Times New Roman" w:eastAsia="Times New Roman" w:hAnsi="Times New Roman" w:cs="Times New Roman"/>
                <w:b/>
                <w:sz w:val="24"/>
                <w:szCs w:val="24"/>
                <w:lang w:eastAsia="uk-UA"/>
              </w:rPr>
              <w:t>кл</w:t>
            </w:r>
            <w:proofErr w:type="spellEnd"/>
            <w:r w:rsidRPr="00A45D9D">
              <w:rPr>
                <w:rFonts w:ascii="Times New Roman" w:eastAsia="Times New Roman" w:hAnsi="Times New Roman" w:cs="Times New Roman"/>
                <w:b/>
                <w:sz w:val="24"/>
                <w:szCs w:val="24"/>
                <w:lang w:eastAsia="uk-UA"/>
              </w:rPr>
              <w:t>.</w:t>
            </w:r>
          </w:p>
        </w:tc>
      </w:tr>
      <w:tr w:rsidR="00A45D9D" w:rsidRPr="00A45D9D" w14:paraId="6C8DFB98" w14:textId="77777777" w:rsidTr="004F1939">
        <w:tc>
          <w:tcPr>
            <w:tcW w:w="2797" w:type="dxa"/>
            <w:vAlign w:val="center"/>
          </w:tcPr>
          <w:p w14:paraId="57ECFA82"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bCs/>
                <w:sz w:val="24"/>
                <w:szCs w:val="24"/>
                <w:lang w:eastAsia="uk-UA"/>
              </w:rPr>
              <w:t>Усього годин</w:t>
            </w:r>
          </w:p>
        </w:tc>
        <w:tc>
          <w:tcPr>
            <w:tcW w:w="1711" w:type="dxa"/>
            <w:gridSpan w:val="2"/>
            <w:vAlign w:val="center"/>
          </w:tcPr>
          <w:p w14:paraId="39532B30" w14:textId="77777777" w:rsidR="00A45D9D" w:rsidRPr="00A45D9D" w:rsidRDefault="00A45D9D" w:rsidP="00A45D9D">
            <w:pPr>
              <w:spacing w:after="0"/>
              <w:ind w:left="-108" w:right="-108"/>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122 </w:t>
            </w:r>
          </w:p>
        </w:tc>
        <w:tc>
          <w:tcPr>
            <w:tcW w:w="1417" w:type="dxa"/>
            <w:gridSpan w:val="2"/>
            <w:vAlign w:val="center"/>
          </w:tcPr>
          <w:p w14:paraId="46ACA1BC"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122</w:t>
            </w:r>
          </w:p>
        </w:tc>
        <w:tc>
          <w:tcPr>
            <w:tcW w:w="1701" w:type="dxa"/>
            <w:gridSpan w:val="2"/>
            <w:vAlign w:val="center"/>
          </w:tcPr>
          <w:p w14:paraId="67C58635"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88</w:t>
            </w:r>
          </w:p>
        </w:tc>
        <w:tc>
          <w:tcPr>
            <w:tcW w:w="1418" w:type="dxa"/>
            <w:gridSpan w:val="2"/>
            <w:vAlign w:val="center"/>
          </w:tcPr>
          <w:p w14:paraId="1FBA8216"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70</w:t>
            </w:r>
          </w:p>
        </w:tc>
        <w:tc>
          <w:tcPr>
            <w:tcW w:w="1417" w:type="dxa"/>
            <w:gridSpan w:val="2"/>
            <w:vAlign w:val="center"/>
          </w:tcPr>
          <w:p w14:paraId="511D4FDF"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70</w:t>
            </w:r>
          </w:p>
        </w:tc>
      </w:tr>
      <w:tr w:rsidR="00A45D9D" w:rsidRPr="00A45D9D" w14:paraId="1121A573" w14:textId="77777777" w:rsidTr="004F1939">
        <w:tc>
          <w:tcPr>
            <w:tcW w:w="2797" w:type="dxa"/>
          </w:tcPr>
          <w:p w14:paraId="1DF9F167" w14:textId="77777777"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Години з РМ</w:t>
            </w:r>
          </w:p>
        </w:tc>
        <w:tc>
          <w:tcPr>
            <w:tcW w:w="1711" w:type="dxa"/>
            <w:gridSpan w:val="2"/>
            <w:vAlign w:val="center"/>
          </w:tcPr>
          <w:p w14:paraId="18AEC793" w14:textId="77777777" w:rsidR="00A45D9D" w:rsidRPr="00A45D9D" w:rsidRDefault="00A45D9D" w:rsidP="00A45D9D">
            <w:pPr>
              <w:spacing w:after="0"/>
              <w:ind w:left="-108" w:right="-108"/>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24 </w:t>
            </w:r>
          </w:p>
        </w:tc>
        <w:tc>
          <w:tcPr>
            <w:tcW w:w="1417" w:type="dxa"/>
            <w:gridSpan w:val="2"/>
            <w:vAlign w:val="center"/>
          </w:tcPr>
          <w:p w14:paraId="042B0D00"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23</w:t>
            </w:r>
          </w:p>
        </w:tc>
        <w:tc>
          <w:tcPr>
            <w:tcW w:w="1701" w:type="dxa"/>
            <w:gridSpan w:val="2"/>
            <w:vAlign w:val="center"/>
          </w:tcPr>
          <w:p w14:paraId="029E6E21"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22</w:t>
            </w:r>
          </w:p>
        </w:tc>
        <w:tc>
          <w:tcPr>
            <w:tcW w:w="1418" w:type="dxa"/>
            <w:gridSpan w:val="2"/>
            <w:vAlign w:val="center"/>
          </w:tcPr>
          <w:p w14:paraId="12F39326"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16</w:t>
            </w:r>
          </w:p>
        </w:tc>
        <w:tc>
          <w:tcPr>
            <w:tcW w:w="1417" w:type="dxa"/>
            <w:gridSpan w:val="2"/>
            <w:vAlign w:val="center"/>
          </w:tcPr>
          <w:p w14:paraId="2560E443"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19</w:t>
            </w:r>
          </w:p>
        </w:tc>
      </w:tr>
      <w:tr w:rsidR="00A45D9D" w:rsidRPr="00A45D9D" w14:paraId="4D1C8DFA" w14:textId="77777777" w:rsidTr="004F1939">
        <w:tc>
          <w:tcPr>
            <w:tcW w:w="2797" w:type="dxa"/>
            <w:vAlign w:val="center"/>
          </w:tcPr>
          <w:p w14:paraId="52D4EEB7"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p>
        </w:tc>
        <w:tc>
          <w:tcPr>
            <w:tcW w:w="719" w:type="dxa"/>
            <w:vAlign w:val="center"/>
          </w:tcPr>
          <w:p w14:paraId="4DD6B653"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992" w:type="dxa"/>
            <w:vAlign w:val="center"/>
          </w:tcPr>
          <w:p w14:paraId="411D71CF"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709" w:type="dxa"/>
            <w:vAlign w:val="center"/>
          </w:tcPr>
          <w:p w14:paraId="21A3DC01"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708" w:type="dxa"/>
            <w:vAlign w:val="center"/>
          </w:tcPr>
          <w:p w14:paraId="263BE8FB"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709" w:type="dxa"/>
            <w:vAlign w:val="center"/>
          </w:tcPr>
          <w:p w14:paraId="6365BE1F"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992" w:type="dxa"/>
            <w:vAlign w:val="center"/>
          </w:tcPr>
          <w:p w14:paraId="513B9C67"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709" w:type="dxa"/>
            <w:vAlign w:val="center"/>
          </w:tcPr>
          <w:p w14:paraId="76EBFFE5"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709" w:type="dxa"/>
            <w:vAlign w:val="center"/>
          </w:tcPr>
          <w:p w14:paraId="56C4E448"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668" w:type="dxa"/>
            <w:vAlign w:val="center"/>
          </w:tcPr>
          <w:p w14:paraId="5A76942B"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749" w:type="dxa"/>
            <w:vAlign w:val="center"/>
          </w:tcPr>
          <w:p w14:paraId="121F12AF"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r>
      <w:tr w:rsidR="00A45D9D" w:rsidRPr="00A45D9D" w14:paraId="48F031A0" w14:textId="77777777" w:rsidTr="004F1939">
        <w:tc>
          <w:tcPr>
            <w:tcW w:w="10461" w:type="dxa"/>
            <w:gridSpan w:val="11"/>
            <w:vAlign w:val="center"/>
          </w:tcPr>
          <w:p w14:paraId="5B7F97D2" w14:textId="77777777"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Фронтальні види контрольних робіт</w:t>
            </w:r>
          </w:p>
        </w:tc>
      </w:tr>
      <w:tr w:rsidR="00A45D9D" w:rsidRPr="00A45D9D" w14:paraId="71B977D6" w14:textId="77777777" w:rsidTr="004F1939">
        <w:tc>
          <w:tcPr>
            <w:tcW w:w="2797" w:type="dxa"/>
          </w:tcPr>
          <w:p w14:paraId="41AC94E7" w14:textId="77777777" w:rsidR="00A45D9D" w:rsidRPr="00A45D9D" w:rsidRDefault="00A45D9D" w:rsidP="00A45D9D">
            <w:pPr>
              <w:spacing w:after="0"/>
              <w:ind w:right="-108"/>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Перевірка </w:t>
            </w:r>
            <w:proofErr w:type="spellStart"/>
            <w:r w:rsidRPr="00A45D9D">
              <w:rPr>
                <w:rFonts w:ascii="Times New Roman" w:eastAsia="Times New Roman" w:hAnsi="Times New Roman" w:cs="Times New Roman"/>
                <w:b/>
                <w:bCs/>
                <w:sz w:val="24"/>
                <w:szCs w:val="24"/>
                <w:lang w:eastAsia="uk-UA"/>
              </w:rPr>
              <w:t>мовної</w:t>
            </w:r>
            <w:proofErr w:type="spellEnd"/>
            <w:r w:rsidRPr="00A45D9D">
              <w:rPr>
                <w:rFonts w:ascii="Times New Roman" w:eastAsia="Times New Roman" w:hAnsi="Times New Roman" w:cs="Times New Roman"/>
                <w:b/>
                <w:bCs/>
                <w:sz w:val="24"/>
                <w:szCs w:val="24"/>
                <w:lang w:eastAsia="uk-UA"/>
              </w:rPr>
              <w:t xml:space="preserve"> теми</w:t>
            </w:r>
          </w:p>
        </w:tc>
        <w:tc>
          <w:tcPr>
            <w:tcW w:w="719" w:type="dxa"/>
            <w:vAlign w:val="center"/>
          </w:tcPr>
          <w:p w14:paraId="14D92A3A"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992" w:type="dxa"/>
            <w:vAlign w:val="center"/>
          </w:tcPr>
          <w:p w14:paraId="6A35B169"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709" w:type="dxa"/>
            <w:vAlign w:val="center"/>
          </w:tcPr>
          <w:p w14:paraId="28E3E7C8"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708" w:type="dxa"/>
            <w:vAlign w:val="center"/>
          </w:tcPr>
          <w:p w14:paraId="4A3FA6F1"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709" w:type="dxa"/>
            <w:vAlign w:val="center"/>
          </w:tcPr>
          <w:p w14:paraId="06F449BD"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992" w:type="dxa"/>
            <w:vAlign w:val="center"/>
          </w:tcPr>
          <w:p w14:paraId="64BD977F"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709" w:type="dxa"/>
            <w:vAlign w:val="center"/>
          </w:tcPr>
          <w:p w14:paraId="5869DA0C"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709" w:type="dxa"/>
            <w:vAlign w:val="center"/>
          </w:tcPr>
          <w:p w14:paraId="6FDEE250"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668" w:type="dxa"/>
            <w:vAlign w:val="center"/>
          </w:tcPr>
          <w:p w14:paraId="549CFCBD"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749" w:type="dxa"/>
            <w:vAlign w:val="center"/>
          </w:tcPr>
          <w:p w14:paraId="2598CB3C"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r>
      <w:tr w:rsidR="00A45D9D" w:rsidRPr="00A45D9D" w14:paraId="2E8D8762" w14:textId="77777777" w:rsidTr="004F1939">
        <w:tc>
          <w:tcPr>
            <w:tcW w:w="2797" w:type="dxa"/>
          </w:tcPr>
          <w:p w14:paraId="73375209" w14:textId="77777777" w:rsidR="00A45D9D" w:rsidRPr="00A45D9D" w:rsidRDefault="00A45D9D" w:rsidP="00A45D9D">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Письмо: </w:t>
            </w:r>
            <w:r w:rsidRPr="00A45D9D">
              <w:rPr>
                <w:rFonts w:ascii="Times New Roman" w:eastAsia="Times New Roman" w:hAnsi="Times New Roman" w:cs="Times New Roman"/>
                <w:bCs/>
                <w:sz w:val="24"/>
                <w:szCs w:val="24"/>
                <w:lang w:eastAsia="uk-UA"/>
              </w:rPr>
              <w:t>переказ</w:t>
            </w:r>
          </w:p>
        </w:tc>
        <w:tc>
          <w:tcPr>
            <w:tcW w:w="719" w:type="dxa"/>
            <w:vAlign w:val="center"/>
          </w:tcPr>
          <w:p w14:paraId="2C5328DE"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14:paraId="0D53A165"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14:paraId="5C6363E0"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8" w:type="dxa"/>
            <w:vAlign w:val="center"/>
          </w:tcPr>
          <w:p w14:paraId="6BFB6D73"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14:paraId="27A2D641"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14:paraId="2D0250A9"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14:paraId="4CDD1D17"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14:paraId="59B1CFF3"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14:paraId="158379E4"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14:paraId="6FE7E6C8"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14:paraId="0A094AA7" w14:textId="77777777" w:rsidTr="004F1939">
        <w:tc>
          <w:tcPr>
            <w:tcW w:w="2797" w:type="dxa"/>
          </w:tcPr>
          <w:p w14:paraId="068F96D8" w14:textId="77777777" w:rsidR="00A45D9D" w:rsidRPr="00A45D9D" w:rsidRDefault="00A45D9D" w:rsidP="00A45D9D">
            <w:pPr>
              <w:spacing w:after="0"/>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
                <w:bCs/>
                <w:sz w:val="24"/>
                <w:szCs w:val="24"/>
                <w:lang w:eastAsia="uk-UA"/>
              </w:rPr>
              <w:t xml:space="preserve">               </w:t>
            </w:r>
            <w:r w:rsidRPr="00A45D9D">
              <w:rPr>
                <w:rFonts w:ascii="Times New Roman" w:eastAsia="Times New Roman" w:hAnsi="Times New Roman" w:cs="Times New Roman"/>
                <w:bCs/>
                <w:sz w:val="24"/>
                <w:szCs w:val="24"/>
                <w:lang w:eastAsia="uk-UA"/>
              </w:rPr>
              <w:t>твір</w:t>
            </w:r>
          </w:p>
        </w:tc>
        <w:tc>
          <w:tcPr>
            <w:tcW w:w="719" w:type="dxa"/>
            <w:vAlign w:val="center"/>
          </w:tcPr>
          <w:p w14:paraId="4D9A8095"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14:paraId="3B43C319"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14:paraId="31A0704C"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8" w:type="dxa"/>
            <w:vAlign w:val="center"/>
          </w:tcPr>
          <w:p w14:paraId="7300E1C2"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14:paraId="03E1BAA1"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14:paraId="05C15C61"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14:paraId="660196F4"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14:paraId="660904CD"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14:paraId="030A1779"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14:paraId="35333F1F"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14:paraId="69E096E0" w14:textId="77777777" w:rsidTr="004F1939">
        <w:tc>
          <w:tcPr>
            <w:tcW w:w="2797" w:type="dxa"/>
          </w:tcPr>
          <w:p w14:paraId="2181B09A" w14:textId="77777777" w:rsidR="00A45D9D" w:rsidRPr="00A45D9D" w:rsidRDefault="00A45D9D" w:rsidP="00A45D9D">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Правопис:</w:t>
            </w:r>
          </w:p>
          <w:p w14:paraId="0760C5D0" w14:textId="77777777" w:rsidR="00A45D9D" w:rsidRPr="00A45D9D" w:rsidRDefault="00A45D9D" w:rsidP="00A45D9D">
            <w:pPr>
              <w:spacing w:after="0"/>
              <w:ind w:left="862"/>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диктант</w:t>
            </w:r>
          </w:p>
        </w:tc>
        <w:tc>
          <w:tcPr>
            <w:tcW w:w="719" w:type="dxa"/>
            <w:vAlign w:val="center"/>
          </w:tcPr>
          <w:p w14:paraId="26916314"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14:paraId="3292B7AE"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14:paraId="419D57A4" w14:textId="77777777" w:rsidR="00A45D9D" w:rsidRPr="00A45D9D" w:rsidRDefault="00A45D9D" w:rsidP="00A45D9D">
            <w:pPr>
              <w:spacing w:after="0"/>
              <w:jc w:val="center"/>
              <w:rPr>
                <w:rFonts w:ascii="Times New Roman" w:eastAsia="Times New Roman" w:hAnsi="Times New Roman" w:cs="Times New Roman"/>
                <w:b/>
                <w:sz w:val="24"/>
                <w:szCs w:val="24"/>
                <w:vertAlign w:val="superscript"/>
                <w:lang w:eastAsia="uk-UA"/>
              </w:rPr>
            </w:pPr>
            <w:r w:rsidRPr="00A45D9D">
              <w:rPr>
                <w:rFonts w:ascii="Times New Roman" w:eastAsia="Times New Roman" w:hAnsi="Times New Roman" w:cs="Times New Roman"/>
                <w:b/>
                <w:sz w:val="24"/>
                <w:szCs w:val="24"/>
                <w:lang w:eastAsia="uk-UA"/>
              </w:rPr>
              <w:t>1</w:t>
            </w:r>
          </w:p>
        </w:tc>
        <w:tc>
          <w:tcPr>
            <w:tcW w:w="708" w:type="dxa"/>
            <w:vAlign w:val="center"/>
          </w:tcPr>
          <w:p w14:paraId="4C3808B7"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14:paraId="1CB34207"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14:paraId="23F8CF73"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14:paraId="1B3B3E81"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14:paraId="4AD99887"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14:paraId="18BD5FB1"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14:paraId="340CCB50"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14:paraId="39C22AD3" w14:textId="77777777" w:rsidTr="004F1939">
        <w:tc>
          <w:tcPr>
            <w:tcW w:w="10461" w:type="dxa"/>
            <w:gridSpan w:val="11"/>
          </w:tcPr>
          <w:p w14:paraId="6808EEE8" w14:textId="77777777"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Індивідуальні види контрольних робіт</w:t>
            </w:r>
          </w:p>
        </w:tc>
      </w:tr>
      <w:tr w:rsidR="00A45D9D" w:rsidRPr="00A45D9D" w14:paraId="79EBC21E" w14:textId="77777777" w:rsidTr="004F1939">
        <w:tc>
          <w:tcPr>
            <w:tcW w:w="2797" w:type="dxa"/>
          </w:tcPr>
          <w:p w14:paraId="68F1B3BF" w14:textId="77777777" w:rsidR="00A45D9D" w:rsidRPr="00A45D9D" w:rsidRDefault="00A45D9D" w:rsidP="00A45D9D">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Говоріння: </w:t>
            </w:r>
          </w:p>
          <w:p w14:paraId="1B899116" w14:textId="77777777" w:rsidR="00A45D9D" w:rsidRPr="00A45D9D" w:rsidRDefault="00A45D9D" w:rsidP="00A45D9D">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
                <w:bCs/>
                <w:sz w:val="24"/>
                <w:szCs w:val="24"/>
                <w:lang w:eastAsia="uk-UA"/>
              </w:rPr>
              <w:t xml:space="preserve">  </w:t>
            </w:r>
            <w:r w:rsidRPr="00A45D9D">
              <w:rPr>
                <w:rFonts w:ascii="Times New Roman" w:eastAsia="Times New Roman" w:hAnsi="Times New Roman" w:cs="Times New Roman"/>
                <w:bCs/>
                <w:sz w:val="24"/>
                <w:szCs w:val="24"/>
                <w:lang w:eastAsia="uk-UA"/>
              </w:rPr>
              <w:t>діалог</w:t>
            </w:r>
          </w:p>
        </w:tc>
        <w:tc>
          <w:tcPr>
            <w:tcW w:w="719" w:type="dxa"/>
            <w:vAlign w:val="center"/>
          </w:tcPr>
          <w:p w14:paraId="078FC5A6"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14:paraId="319E1DD0" w14:textId="77777777"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14:paraId="19EA8A5C"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8" w:type="dxa"/>
            <w:vAlign w:val="center"/>
          </w:tcPr>
          <w:p w14:paraId="55CA9E13" w14:textId="77777777"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14:paraId="591F10A6"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14:paraId="17CE90AA" w14:textId="77777777"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14:paraId="6A9093DC"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14:paraId="4785516A" w14:textId="77777777"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668" w:type="dxa"/>
            <w:vAlign w:val="center"/>
          </w:tcPr>
          <w:p w14:paraId="609117F6"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14:paraId="39512B02" w14:textId="77777777"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A45D9D" w:rsidRPr="00A45D9D" w14:paraId="48E20999" w14:textId="77777777" w:rsidTr="004F1939">
        <w:tc>
          <w:tcPr>
            <w:tcW w:w="2797" w:type="dxa"/>
          </w:tcPr>
          <w:p w14:paraId="6482E34B" w14:textId="77777777" w:rsidR="00A45D9D" w:rsidRPr="00A45D9D" w:rsidRDefault="00A45D9D" w:rsidP="00A45D9D">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lastRenderedPageBreak/>
              <w:t xml:space="preserve"> усний переказ</w:t>
            </w:r>
          </w:p>
        </w:tc>
        <w:tc>
          <w:tcPr>
            <w:tcW w:w="719" w:type="dxa"/>
            <w:vAlign w:val="center"/>
          </w:tcPr>
          <w:p w14:paraId="0C56B1C1"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14:paraId="74EDF61A" w14:textId="77777777"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14:paraId="68073E1A"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8" w:type="dxa"/>
            <w:vAlign w:val="center"/>
          </w:tcPr>
          <w:p w14:paraId="78E6529E" w14:textId="77777777"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14:paraId="36FC7C2C"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14:paraId="0F3478BB" w14:textId="77777777"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14:paraId="6B08621E"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14:paraId="3BA8FDFA" w14:textId="77777777"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668" w:type="dxa"/>
            <w:vAlign w:val="center"/>
          </w:tcPr>
          <w:p w14:paraId="5D243B02"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14:paraId="51F897BD" w14:textId="77777777"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A45D9D" w:rsidRPr="00A45D9D" w14:paraId="51747DA5" w14:textId="77777777" w:rsidTr="004F1939">
        <w:tc>
          <w:tcPr>
            <w:tcW w:w="2797" w:type="dxa"/>
          </w:tcPr>
          <w:p w14:paraId="2297078E" w14:textId="77777777" w:rsidR="00A45D9D" w:rsidRPr="00A45D9D" w:rsidRDefault="00A45D9D" w:rsidP="00A45D9D">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 усний твір</w:t>
            </w:r>
          </w:p>
        </w:tc>
        <w:tc>
          <w:tcPr>
            <w:tcW w:w="719" w:type="dxa"/>
            <w:vAlign w:val="center"/>
          </w:tcPr>
          <w:p w14:paraId="17098551"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14:paraId="634C26C7" w14:textId="77777777"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14:paraId="7B787C87"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8" w:type="dxa"/>
            <w:vAlign w:val="center"/>
          </w:tcPr>
          <w:p w14:paraId="584E37E2" w14:textId="77777777"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14:paraId="4BC2C838"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14:paraId="0A87F47F" w14:textId="77777777"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14:paraId="1CBB720C"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14:paraId="5E12FBE4" w14:textId="77777777"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14:paraId="19564940" w14:textId="77777777"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49" w:type="dxa"/>
            <w:vAlign w:val="center"/>
          </w:tcPr>
          <w:p w14:paraId="1E44D38D" w14:textId="77777777"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14:paraId="64FAA88A" w14:textId="77777777" w:rsidTr="004F1939">
        <w:tc>
          <w:tcPr>
            <w:tcW w:w="2797" w:type="dxa"/>
          </w:tcPr>
          <w:p w14:paraId="7D051055" w14:textId="77777777" w:rsidR="00A45D9D" w:rsidRPr="00A45D9D" w:rsidRDefault="00A45D9D" w:rsidP="00A45D9D">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 читання вголос</w:t>
            </w:r>
          </w:p>
        </w:tc>
        <w:tc>
          <w:tcPr>
            <w:tcW w:w="719" w:type="dxa"/>
            <w:vAlign w:val="center"/>
          </w:tcPr>
          <w:p w14:paraId="46509493" w14:textId="77777777"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992" w:type="dxa"/>
            <w:vAlign w:val="center"/>
          </w:tcPr>
          <w:p w14:paraId="1C60A372"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709" w:type="dxa"/>
            <w:vAlign w:val="center"/>
          </w:tcPr>
          <w:p w14:paraId="426B104D" w14:textId="77777777"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708" w:type="dxa"/>
            <w:vAlign w:val="center"/>
          </w:tcPr>
          <w:p w14:paraId="205D232E"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709" w:type="dxa"/>
            <w:vAlign w:val="center"/>
          </w:tcPr>
          <w:p w14:paraId="301B60F2" w14:textId="77777777"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992" w:type="dxa"/>
            <w:vAlign w:val="center"/>
          </w:tcPr>
          <w:p w14:paraId="2562F776"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709" w:type="dxa"/>
            <w:vAlign w:val="center"/>
          </w:tcPr>
          <w:p w14:paraId="60BC31A6" w14:textId="77777777"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709" w:type="dxa"/>
            <w:vAlign w:val="center"/>
          </w:tcPr>
          <w:p w14:paraId="2EC98798"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668" w:type="dxa"/>
            <w:vAlign w:val="center"/>
          </w:tcPr>
          <w:p w14:paraId="0463A757" w14:textId="77777777"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749" w:type="dxa"/>
            <w:vAlign w:val="center"/>
          </w:tcPr>
          <w:p w14:paraId="7E177544"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r>
      <w:tr w:rsidR="00A45D9D" w:rsidRPr="00A45D9D" w14:paraId="65ED7A19" w14:textId="77777777" w:rsidTr="004F1939">
        <w:tc>
          <w:tcPr>
            <w:tcW w:w="2797" w:type="dxa"/>
          </w:tcPr>
          <w:p w14:paraId="7F209344" w14:textId="77777777" w:rsidR="00A45D9D" w:rsidRPr="00A45D9D" w:rsidRDefault="00A45D9D" w:rsidP="00A45D9D">
            <w:pPr>
              <w:spacing w:after="0"/>
              <w:ind w:left="294"/>
              <w:rPr>
                <w:rFonts w:ascii="Times New Roman" w:eastAsia="Times New Roman" w:hAnsi="Times New Roman" w:cs="Times New Roman"/>
                <w:b/>
                <w:bCs/>
                <w:sz w:val="24"/>
                <w:szCs w:val="24"/>
                <w:lang w:eastAsia="uk-UA"/>
              </w:rPr>
            </w:pPr>
          </w:p>
        </w:tc>
        <w:tc>
          <w:tcPr>
            <w:tcW w:w="719" w:type="dxa"/>
            <w:vAlign w:val="center"/>
          </w:tcPr>
          <w:p w14:paraId="1FBE8F71" w14:textId="77777777"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992" w:type="dxa"/>
            <w:vAlign w:val="center"/>
          </w:tcPr>
          <w:p w14:paraId="6C919FB7"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c>
          <w:tcPr>
            <w:tcW w:w="709" w:type="dxa"/>
            <w:vAlign w:val="center"/>
          </w:tcPr>
          <w:p w14:paraId="29A91C21" w14:textId="77777777"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708" w:type="dxa"/>
            <w:vAlign w:val="center"/>
          </w:tcPr>
          <w:p w14:paraId="57A8E026"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c>
          <w:tcPr>
            <w:tcW w:w="709" w:type="dxa"/>
            <w:vAlign w:val="center"/>
          </w:tcPr>
          <w:p w14:paraId="04ABFA8F" w14:textId="77777777"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992" w:type="dxa"/>
            <w:vAlign w:val="center"/>
          </w:tcPr>
          <w:p w14:paraId="54B7F0E0"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c>
          <w:tcPr>
            <w:tcW w:w="709" w:type="dxa"/>
            <w:vAlign w:val="center"/>
          </w:tcPr>
          <w:p w14:paraId="2FA0B2AB" w14:textId="77777777"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709" w:type="dxa"/>
            <w:vAlign w:val="center"/>
          </w:tcPr>
          <w:p w14:paraId="42F3162C"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c>
          <w:tcPr>
            <w:tcW w:w="668" w:type="dxa"/>
            <w:vAlign w:val="center"/>
          </w:tcPr>
          <w:p w14:paraId="02A67DD7" w14:textId="77777777"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749" w:type="dxa"/>
            <w:vAlign w:val="center"/>
          </w:tcPr>
          <w:p w14:paraId="48364B24" w14:textId="77777777"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r>
    </w:tbl>
    <w:p w14:paraId="6271EFA4" w14:textId="77777777" w:rsidR="00A45D9D" w:rsidRPr="00A45D9D" w:rsidRDefault="00A45D9D" w:rsidP="00A45D9D">
      <w:pPr>
        <w:spacing w:after="0" w:line="240" w:lineRule="auto"/>
        <w:ind w:firstLine="567"/>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417"/>
        <w:gridCol w:w="1985"/>
        <w:gridCol w:w="1559"/>
        <w:gridCol w:w="2268"/>
      </w:tblGrid>
      <w:tr w:rsidR="00A45D9D" w:rsidRPr="00A45D9D" w14:paraId="69EF0D9D" w14:textId="77777777" w:rsidTr="004F1939">
        <w:tc>
          <w:tcPr>
            <w:tcW w:w="3046" w:type="dxa"/>
          </w:tcPr>
          <w:p w14:paraId="48034942" w14:textId="77777777" w:rsidR="00A45D9D" w:rsidRPr="00A45D9D" w:rsidRDefault="00A45D9D" w:rsidP="00A45D9D">
            <w:pPr>
              <w:spacing w:after="0" w:line="240" w:lineRule="auto"/>
              <w:jc w:val="center"/>
              <w:rPr>
                <w:rFonts w:ascii="Times New Roman" w:eastAsia="Times New Roman" w:hAnsi="Times New Roman" w:cs="Times New Roman"/>
                <w:sz w:val="24"/>
                <w:szCs w:val="24"/>
                <w:lang w:eastAsia="uk-UA"/>
              </w:rPr>
            </w:pPr>
            <w:r w:rsidRPr="00A45D9D">
              <w:rPr>
                <w:rFonts w:ascii="Times New Roman" w:eastAsia="Times New Roman" w:hAnsi="Times New Roman" w:cs="Times New Roman"/>
                <w:sz w:val="24"/>
                <w:szCs w:val="24"/>
                <w:lang w:eastAsia="uk-UA"/>
              </w:rPr>
              <w:t>Рівень</w:t>
            </w:r>
          </w:p>
        </w:tc>
        <w:tc>
          <w:tcPr>
            <w:tcW w:w="3402" w:type="dxa"/>
            <w:gridSpan w:val="2"/>
          </w:tcPr>
          <w:p w14:paraId="411E4B48"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Рівень стандарту</w:t>
            </w:r>
          </w:p>
        </w:tc>
        <w:tc>
          <w:tcPr>
            <w:tcW w:w="3827" w:type="dxa"/>
            <w:gridSpan w:val="2"/>
          </w:tcPr>
          <w:p w14:paraId="423AEEFC" w14:textId="77777777" w:rsidR="00A45D9D" w:rsidRPr="00A45D9D" w:rsidRDefault="00A45D9D" w:rsidP="00A45D9D">
            <w:pPr>
              <w:spacing w:after="0" w:line="240" w:lineRule="auto"/>
              <w:jc w:val="center"/>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sz w:val="24"/>
                <w:szCs w:val="24"/>
                <w:lang w:eastAsia="uk-UA"/>
              </w:rPr>
              <w:t>Філологічний рівень</w:t>
            </w:r>
          </w:p>
        </w:tc>
      </w:tr>
      <w:tr w:rsidR="00A45D9D" w:rsidRPr="00A45D9D" w14:paraId="3E8A0306" w14:textId="77777777" w:rsidTr="004F1939">
        <w:tc>
          <w:tcPr>
            <w:tcW w:w="10275" w:type="dxa"/>
            <w:gridSpan w:val="5"/>
          </w:tcPr>
          <w:p w14:paraId="12EA3899"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Фронтальні види контрольних робіт</w:t>
            </w:r>
          </w:p>
        </w:tc>
      </w:tr>
      <w:tr w:rsidR="00A45D9D" w:rsidRPr="00A45D9D" w14:paraId="2C3B5F41" w14:textId="77777777" w:rsidTr="004F1939">
        <w:tc>
          <w:tcPr>
            <w:tcW w:w="3046" w:type="dxa"/>
          </w:tcPr>
          <w:p w14:paraId="4FA2D4EC" w14:textId="77777777" w:rsidR="00A45D9D" w:rsidRPr="00A45D9D" w:rsidRDefault="00A45D9D" w:rsidP="00A45D9D">
            <w:pPr>
              <w:spacing w:after="0" w:line="240" w:lineRule="auto"/>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bCs/>
                <w:sz w:val="24"/>
                <w:szCs w:val="24"/>
                <w:lang w:eastAsia="uk-UA"/>
              </w:rPr>
              <w:t>Форми контролю</w:t>
            </w:r>
          </w:p>
        </w:tc>
        <w:tc>
          <w:tcPr>
            <w:tcW w:w="1417" w:type="dxa"/>
          </w:tcPr>
          <w:p w14:paraId="34CF301C"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1985" w:type="dxa"/>
          </w:tcPr>
          <w:p w14:paraId="0B757BDD"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1559" w:type="dxa"/>
          </w:tcPr>
          <w:p w14:paraId="351D9105"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2268" w:type="dxa"/>
          </w:tcPr>
          <w:p w14:paraId="4A514E73"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r>
      <w:tr w:rsidR="00A45D9D" w:rsidRPr="00A45D9D" w14:paraId="41C71144" w14:textId="77777777" w:rsidTr="004F1939">
        <w:tc>
          <w:tcPr>
            <w:tcW w:w="3046" w:type="dxa"/>
          </w:tcPr>
          <w:p w14:paraId="7CC21368" w14:textId="77777777" w:rsidR="00A45D9D" w:rsidRPr="00A45D9D" w:rsidRDefault="00A45D9D" w:rsidP="00A45D9D">
            <w:pPr>
              <w:spacing w:after="0" w:line="240" w:lineRule="auto"/>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bCs/>
                <w:sz w:val="24"/>
                <w:szCs w:val="24"/>
                <w:lang w:eastAsia="uk-UA"/>
              </w:rPr>
              <w:t xml:space="preserve">Перевірка </w:t>
            </w:r>
            <w:proofErr w:type="spellStart"/>
            <w:r w:rsidRPr="00A45D9D">
              <w:rPr>
                <w:rFonts w:ascii="Times New Roman" w:eastAsia="Times New Roman" w:hAnsi="Times New Roman" w:cs="Times New Roman"/>
                <w:b/>
                <w:bCs/>
                <w:sz w:val="24"/>
                <w:szCs w:val="24"/>
                <w:lang w:eastAsia="uk-UA"/>
              </w:rPr>
              <w:t>мовної</w:t>
            </w:r>
            <w:proofErr w:type="spellEnd"/>
            <w:r w:rsidRPr="00A45D9D">
              <w:rPr>
                <w:rFonts w:ascii="Times New Roman" w:eastAsia="Times New Roman" w:hAnsi="Times New Roman" w:cs="Times New Roman"/>
                <w:b/>
                <w:bCs/>
                <w:sz w:val="24"/>
                <w:szCs w:val="24"/>
                <w:lang w:eastAsia="uk-UA"/>
              </w:rPr>
              <w:t xml:space="preserve"> теми</w:t>
            </w:r>
          </w:p>
        </w:tc>
        <w:tc>
          <w:tcPr>
            <w:tcW w:w="1417" w:type="dxa"/>
          </w:tcPr>
          <w:p w14:paraId="3C6F71F8"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1985" w:type="dxa"/>
          </w:tcPr>
          <w:p w14:paraId="1A74143B"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1559" w:type="dxa"/>
          </w:tcPr>
          <w:p w14:paraId="7238ECCE"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2268" w:type="dxa"/>
          </w:tcPr>
          <w:p w14:paraId="0CE17EB8"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r>
      <w:tr w:rsidR="00A45D9D" w:rsidRPr="00A45D9D" w14:paraId="727F0E93" w14:textId="77777777" w:rsidTr="004F1939">
        <w:tc>
          <w:tcPr>
            <w:tcW w:w="3046" w:type="dxa"/>
          </w:tcPr>
          <w:p w14:paraId="0CEE2EEE" w14:textId="77777777" w:rsidR="00A45D9D" w:rsidRPr="00A45D9D" w:rsidRDefault="00A45D9D" w:rsidP="00A45D9D">
            <w:pPr>
              <w:spacing w:after="0" w:line="240" w:lineRule="auto"/>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Письмо: </w:t>
            </w:r>
          </w:p>
          <w:p w14:paraId="288B100B" w14:textId="77777777" w:rsidR="00A45D9D" w:rsidRPr="00A45D9D" w:rsidRDefault="00A45D9D" w:rsidP="00A45D9D">
            <w:pPr>
              <w:spacing w:after="0" w:line="240" w:lineRule="auto"/>
              <w:ind w:left="350"/>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Cs/>
                <w:sz w:val="24"/>
                <w:szCs w:val="24"/>
                <w:lang w:eastAsia="uk-UA"/>
              </w:rPr>
              <w:t>есе</w:t>
            </w:r>
          </w:p>
        </w:tc>
        <w:tc>
          <w:tcPr>
            <w:tcW w:w="1417" w:type="dxa"/>
          </w:tcPr>
          <w:p w14:paraId="79F33695"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14:paraId="0281E200"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1985" w:type="dxa"/>
          </w:tcPr>
          <w:p w14:paraId="4BC7D4D1"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14:paraId="4C3C4652"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1559" w:type="dxa"/>
          </w:tcPr>
          <w:p w14:paraId="3F6293F4"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14:paraId="43D2BB27"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14:paraId="066293E6"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14:paraId="0ED09209"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14:paraId="40BD7795" w14:textId="77777777" w:rsidTr="004F1939">
        <w:tc>
          <w:tcPr>
            <w:tcW w:w="3046" w:type="dxa"/>
          </w:tcPr>
          <w:p w14:paraId="0F5F1D29" w14:textId="77777777"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sz w:val="24"/>
                <w:szCs w:val="24"/>
                <w:lang w:eastAsia="uk-UA"/>
              </w:rPr>
              <w:t>переказ</w:t>
            </w:r>
          </w:p>
        </w:tc>
        <w:tc>
          <w:tcPr>
            <w:tcW w:w="1417" w:type="dxa"/>
          </w:tcPr>
          <w:p w14:paraId="4EEE55D5"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985" w:type="dxa"/>
          </w:tcPr>
          <w:p w14:paraId="285F9F1A"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14:paraId="7767704C"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14:paraId="564C1B3B"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14:paraId="1D845D51" w14:textId="77777777" w:rsidTr="004F1939">
        <w:tc>
          <w:tcPr>
            <w:tcW w:w="3046" w:type="dxa"/>
          </w:tcPr>
          <w:p w14:paraId="3FA15E1B" w14:textId="77777777"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sz w:val="24"/>
                <w:szCs w:val="24"/>
                <w:lang w:eastAsia="uk-UA"/>
              </w:rPr>
              <w:t>твір</w:t>
            </w:r>
          </w:p>
        </w:tc>
        <w:tc>
          <w:tcPr>
            <w:tcW w:w="1417" w:type="dxa"/>
          </w:tcPr>
          <w:p w14:paraId="2CA3F685"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985" w:type="dxa"/>
          </w:tcPr>
          <w:p w14:paraId="29351573"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14:paraId="74849B0A"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14:paraId="1E3CCCAA"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14:paraId="6E3E33AE" w14:textId="77777777" w:rsidTr="004F1939">
        <w:tc>
          <w:tcPr>
            <w:tcW w:w="10275" w:type="dxa"/>
            <w:gridSpan w:val="5"/>
          </w:tcPr>
          <w:p w14:paraId="79FCB1CE" w14:textId="77777777" w:rsidR="00A45D9D" w:rsidRPr="00A45D9D" w:rsidRDefault="00A45D9D" w:rsidP="00A45D9D">
            <w:pPr>
              <w:spacing w:after="0" w:line="240" w:lineRule="auto"/>
              <w:jc w:val="center"/>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bCs/>
                <w:sz w:val="24"/>
                <w:szCs w:val="24"/>
                <w:lang w:eastAsia="uk-UA"/>
              </w:rPr>
              <w:t>Індивідуальні види контрольних робіт</w:t>
            </w:r>
          </w:p>
        </w:tc>
      </w:tr>
      <w:tr w:rsidR="00A45D9D" w:rsidRPr="00A45D9D" w14:paraId="15E73203" w14:textId="77777777" w:rsidTr="004F1939">
        <w:tc>
          <w:tcPr>
            <w:tcW w:w="3046" w:type="dxa"/>
          </w:tcPr>
          <w:p w14:paraId="63518030" w14:textId="77777777" w:rsidR="00A45D9D" w:rsidRPr="00A45D9D" w:rsidRDefault="00A45D9D" w:rsidP="00A45D9D">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Говоріння:</w:t>
            </w:r>
          </w:p>
          <w:p w14:paraId="48AF9385" w14:textId="77777777"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bCs/>
                <w:sz w:val="24"/>
                <w:szCs w:val="24"/>
                <w:lang w:eastAsia="uk-UA"/>
              </w:rPr>
              <w:t xml:space="preserve">  </w:t>
            </w:r>
            <w:r w:rsidRPr="00A45D9D">
              <w:rPr>
                <w:rFonts w:ascii="Times New Roman" w:eastAsia="Times New Roman" w:hAnsi="Times New Roman" w:cs="Times New Roman"/>
                <w:bCs/>
                <w:sz w:val="24"/>
                <w:szCs w:val="24"/>
                <w:lang w:eastAsia="uk-UA"/>
              </w:rPr>
              <w:t>діалог</w:t>
            </w:r>
          </w:p>
        </w:tc>
        <w:tc>
          <w:tcPr>
            <w:tcW w:w="1417" w:type="dxa"/>
          </w:tcPr>
          <w:p w14:paraId="12BB263E"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14:paraId="30B6D298"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1985" w:type="dxa"/>
          </w:tcPr>
          <w:p w14:paraId="70B9E24A"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14:paraId="262B1F41"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14:paraId="5F5AC984"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14:paraId="38F1C30A"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14:paraId="2DD43AAA"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14:paraId="41DB520A"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A45D9D" w:rsidRPr="00A45D9D" w14:paraId="3BCE6D07" w14:textId="77777777" w:rsidTr="004F1939">
        <w:tc>
          <w:tcPr>
            <w:tcW w:w="3046" w:type="dxa"/>
          </w:tcPr>
          <w:p w14:paraId="6176518A" w14:textId="77777777"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Cs/>
                <w:sz w:val="24"/>
                <w:szCs w:val="24"/>
                <w:lang w:eastAsia="uk-UA"/>
              </w:rPr>
              <w:t>усний переказ</w:t>
            </w:r>
          </w:p>
        </w:tc>
        <w:tc>
          <w:tcPr>
            <w:tcW w:w="1417" w:type="dxa"/>
          </w:tcPr>
          <w:p w14:paraId="1322FAAB"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1985" w:type="dxa"/>
          </w:tcPr>
          <w:p w14:paraId="3FF73C4D"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14:paraId="0AD12912"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14:paraId="15215BE0"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A45D9D" w:rsidRPr="00A45D9D" w14:paraId="7DE4DCA2" w14:textId="77777777" w:rsidTr="004F1939">
        <w:tc>
          <w:tcPr>
            <w:tcW w:w="3046" w:type="dxa"/>
          </w:tcPr>
          <w:p w14:paraId="79397869" w14:textId="77777777"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Cs/>
                <w:sz w:val="24"/>
                <w:szCs w:val="24"/>
                <w:lang w:eastAsia="uk-UA"/>
              </w:rPr>
              <w:t>уний твір</w:t>
            </w:r>
          </w:p>
        </w:tc>
        <w:tc>
          <w:tcPr>
            <w:tcW w:w="1417" w:type="dxa"/>
          </w:tcPr>
          <w:p w14:paraId="2CCD504D"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985" w:type="dxa"/>
          </w:tcPr>
          <w:p w14:paraId="5B8E7310"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1559" w:type="dxa"/>
          </w:tcPr>
          <w:p w14:paraId="02E10588"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2268" w:type="dxa"/>
          </w:tcPr>
          <w:p w14:paraId="0D9DE848" w14:textId="77777777"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bl>
    <w:p w14:paraId="4FF138D3"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14:paraId="741DC7CC"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A45D9D">
        <w:rPr>
          <w:rFonts w:ascii="Times New Roman" w:eastAsia="Times New Roman" w:hAnsi="Times New Roman" w:cs="Times New Roman"/>
          <w:bCs/>
          <w:sz w:val="28"/>
          <w:szCs w:val="28"/>
          <w:lang w:eastAsia="uk-UA"/>
        </w:rPr>
        <w:t xml:space="preserve">Твір», «Переказ» </w:t>
      </w:r>
      <w:r w:rsidRPr="00A45D9D">
        <w:rPr>
          <w:rFonts w:ascii="Times New Roman" w:eastAsia="Times New Roman" w:hAnsi="Times New Roman" w:cs="Times New Roman"/>
          <w:sz w:val="28"/>
          <w:szCs w:val="28"/>
          <w:lang w:eastAsia="uk-UA"/>
        </w:rPr>
        <w:t xml:space="preserve">не роблять).  </w:t>
      </w:r>
    </w:p>
    <w:p w14:paraId="3586D273"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14:paraId="10444AA4"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bCs/>
          <w:sz w:val="28"/>
          <w:szCs w:val="28"/>
          <w:lang w:eastAsia="uk-UA"/>
        </w:rPr>
        <w:t>Кількість робочих зошитів</w:t>
      </w:r>
      <w:r w:rsidRPr="00A45D9D">
        <w:rPr>
          <w:rFonts w:ascii="Times New Roman" w:eastAsia="Times New Roman" w:hAnsi="Times New Roman" w:cs="Times New Roman"/>
          <w:bCs/>
          <w:sz w:val="28"/>
          <w:szCs w:val="28"/>
          <w:lang w:eastAsia="uk-UA"/>
        </w:rPr>
        <w:t xml:space="preserve"> з української мови</w:t>
      </w:r>
      <w:r w:rsidRPr="00A45D9D">
        <w:rPr>
          <w:rFonts w:ascii="Times New Roman" w:eastAsia="Times New Roman" w:hAnsi="Times New Roman" w:cs="Times New Roman"/>
          <w:sz w:val="28"/>
          <w:szCs w:val="28"/>
          <w:lang w:eastAsia="uk-UA"/>
        </w:rPr>
        <w:t xml:space="preserve"> за класами:</w:t>
      </w:r>
    </w:p>
    <w:p w14:paraId="26F02649" w14:textId="77777777" w:rsidR="00A45D9D" w:rsidRPr="00A45D9D" w:rsidRDefault="00A45D9D" w:rsidP="00A45D9D">
      <w:pPr>
        <w:spacing w:after="0" w:line="240" w:lineRule="auto"/>
        <w:ind w:left="1276"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5 – 9 класи – по два зошити;</w:t>
      </w:r>
    </w:p>
    <w:p w14:paraId="65F9748A" w14:textId="77777777" w:rsidR="00A45D9D" w:rsidRPr="00A45D9D" w:rsidRDefault="00A45D9D" w:rsidP="00A45D9D">
      <w:pPr>
        <w:spacing w:after="0" w:line="240" w:lineRule="auto"/>
        <w:ind w:left="1276"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10 – 11 класи – по одному зошиту.</w:t>
      </w:r>
    </w:p>
    <w:p w14:paraId="2DF8D0EA"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Для контрольних робіт з української мови в усіх класах використовують по одному зошиту.  </w:t>
      </w:r>
    </w:p>
    <w:p w14:paraId="3D73615F"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14:paraId="0E6B547A"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разі відсутності учня на уроках протягом місяця рекомендуємо в колонці за ведення зошита зазначати н/о (нема оцінки).</w:t>
      </w:r>
    </w:p>
    <w:p w14:paraId="4694936D" w14:textId="77777777"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14:paraId="4CE8A4E6" w14:textId="1128F7F8" w:rsidR="001D7A9F" w:rsidRDefault="001D7A9F"/>
    <w:p w14:paraId="6BBD96FE" w14:textId="63568D6D" w:rsidR="00615DC0" w:rsidRDefault="00615DC0"/>
    <w:p w14:paraId="0A7C71E2" w14:textId="63299210" w:rsidR="00615DC0" w:rsidRDefault="00615DC0"/>
    <w:p w14:paraId="1B31D6A9" w14:textId="77777777" w:rsidR="00615DC0" w:rsidRPr="009C3342" w:rsidRDefault="00615DC0" w:rsidP="00615DC0">
      <w:pPr>
        <w:spacing w:after="0" w:line="240" w:lineRule="auto"/>
        <w:ind w:firstLine="567"/>
        <w:jc w:val="center"/>
        <w:outlineLvl w:val="0"/>
        <w:rPr>
          <w:rFonts w:ascii="Times New Roman" w:eastAsia="Times New Roman" w:hAnsi="Times New Roman" w:cs="Times New Roman"/>
          <w:b/>
          <w:color w:val="000000"/>
          <w:sz w:val="28"/>
          <w:szCs w:val="28"/>
          <w:lang w:eastAsia="uk-UA"/>
        </w:rPr>
      </w:pPr>
      <w:r w:rsidRPr="009C3342">
        <w:rPr>
          <w:rFonts w:ascii="Times New Roman" w:eastAsia="Times New Roman" w:hAnsi="Times New Roman" w:cs="Times New Roman"/>
          <w:b/>
          <w:color w:val="000000"/>
          <w:sz w:val="28"/>
          <w:szCs w:val="28"/>
          <w:lang w:eastAsia="uk-UA"/>
        </w:rPr>
        <w:lastRenderedPageBreak/>
        <w:t>Українська література</w:t>
      </w:r>
    </w:p>
    <w:p w14:paraId="6204DBA6" w14:textId="77777777" w:rsidR="00615DC0" w:rsidRPr="009C3342" w:rsidRDefault="00615DC0" w:rsidP="00615DC0">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sz w:val="28"/>
          <w:szCs w:val="28"/>
          <w:lang w:eastAsia="uk-UA"/>
        </w:rPr>
        <w:t xml:space="preserve">У 2019/2020 навчальному році </w:t>
      </w:r>
      <w:r w:rsidRPr="009C3342">
        <w:rPr>
          <w:rFonts w:ascii="Times New Roman" w:eastAsia="Times New Roman" w:hAnsi="Times New Roman" w:cs="Times New Roman"/>
          <w:bCs/>
          <w:sz w:val="28"/>
          <w:szCs w:val="28"/>
          <w:lang w:eastAsia="uk-UA"/>
        </w:rPr>
        <w:t xml:space="preserve">вивчення української літератури в </w:t>
      </w:r>
      <w:r w:rsidRPr="009C3342">
        <w:rPr>
          <w:rFonts w:ascii="Times New Roman" w:eastAsia="Times New Roman" w:hAnsi="Times New Roman" w:cs="Times New Roman"/>
          <w:bCs/>
          <w:sz w:val="28"/>
          <w:szCs w:val="28"/>
          <w:lang w:eastAsia="uk-UA"/>
        </w:rPr>
        <w:br/>
        <w:t xml:space="preserve">5 – 9 класах </w:t>
      </w:r>
      <w:r w:rsidRPr="009C3342">
        <w:rPr>
          <w:rFonts w:ascii="Times New Roman" w:eastAsia="Times New Roman" w:hAnsi="Times New Roman" w:cs="Times New Roman"/>
          <w:sz w:val="28"/>
          <w:szCs w:val="28"/>
          <w:lang w:eastAsia="uk-UA"/>
        </w:rPr>
        <w:t xml:space="preserve">здійснюватиметься за навчальною програмою: Українська література. 5 – </w:t>
      </w:r>
      <w:r w:rsidRPr="009C3342">
        <w:rPr>
          <w:rFonts w:ascii="Times New Roman" w:eastAsia="Times New Roman" w:hAnsi="Times New Roman" w:cs="Times New Roman"/>
          <w:color w:val="000000"/>
          <w:sz w:val="28"/>
          <w:szCs w:val="28"/>
          <w:lang w:eastAsia="uk-UA"/>
        </w:rPr>
        <w:t xml:space="preserve">9 класи. Програма для закладів загальної середньої освіти . – К.: Освіта, 2013 зі змінами, затвердженими наказом МОН від 07.06.2017 №804; </w:t>
      </w:r>
    </w:p>
    <w:p w14:paraId="6F6B495E" w14:textId="77777777" w:rsidR="00615DC0" w:rsidRPr="009C3342" w:rsidRDefault="00615DC0" w:rsidP="00615DC0">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bCs/>
          <w:sz w:val="28"/>
          <w:szCs w:val="28"/>
          <w:lang w:eastAsia="uk-UA"/>
        </w:rPr>
        <w:t>у 10-11 класах</w:t>
      </w:r>
      <w:r w:rsidRPr="009C3342">
        <w:rPr>
          <w:rFonts w:ascii="Times New Roman" w:eastAsia="Times New Roman" w:hAnsi="Times New Roman" w:cs="Times New Roman"/>
          <w:bCs/>
          <w:color w:val="FF0000"/>
          <w:sz w:val="28"/>
          <w:szCs w:val="28"/>
          <w:lang w:eastAsia="uk-UA"/>
        </w:rPr>
        <w:t xml:space="preserve"> </w:t>
      </w:r>
      <w:r w:rsidRPr="009C3342">
        <w:rPr>
          <w:rFonts w:ascii="Times New Roman" w:eastAsia="Times New Roman" w:hAnsi="Times New Roman" w:cs="Times New Roman"/>
          <w:bCs/>
          <w:sz w:val="28"/>
          <w:szCs w:val="28"/>
          <w:lang w:eastAsia="uk-UA"/>
        </w:rPr>
        <w:t xml:space="preserve">– за </w:t>
      </w:r>
      <w:r w:rsidRPr="009C3342">
        <w:rPr>
          <w:rFonts w:ascii="Times New Roman" w:eastAsia="Times New Roman" w:hAnsi="Times New Roman" w:cs="Times New Roman"/>
          <w:b/>
          <w:bCs/>
          <w:sz w:val="28"/>
          <w:szCs w:val="28"/>
          <w:lang w:eastAsia="uk-UA"/>
        </w:rPr>
        <w:t>новими</w:t>
      </w:r>
      <w:r w:rsidRPr="009C3342">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w:t>
      </w:r>
    </w:p>
    <w:p w14:paraId="01EA81BB" w14:textId="77777777" w:rsidR="00615DC0" w:rsidRPr="009C3342" w:rsidRDefault="00615DC0" w:rsidP="00615DC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9C3342">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7" w:history="1">
        <w:r w:rsidRPr="009C3342">
          <w:rPr>
            <w:rFonts w:ascii="Times New Roman" w:eastAsia="Times New Roman" w:hAnsi="Times New Roman" w:cs="Times New Roman"/>
            <w:sz w:val="28"/>
            <w:szCs w:val="28"/>
            <w:u w:val="single"/>
            <w:lang w:eastAsia="uk-UA"/>
          </w:rPr>
          <w:t>https://mon.gov.ua/ua/osvita/zagalna-serednya-osvita/navchalni-programi</w:t>
        </w:r>
      </w:hyperlink>
      <w:r w:rsidRPr="009C3342">
        <w:rPr>
          <w:rFonts w:ascii="Times New Roman" w:eastAsia="Times New Roman" w:hAnsi="Times New Roman" w:cs="Times New Roman"/>
          <w:sz w:val="28"/>
          <w:szCs w:val="28"/>
          <w:lang w:eastAsia="uk-UA"/>
        </w:rPr>
        <w:t>.</w:t>
      </w:r>
    </w:p>
    <w:p w14:paraId="1C7F89AD" w14:textId="77777777" w:rsidR="00615DC0" w:rsidRPr="009C3342" w:rsidRDefault="00615DC0" w:rsidP="00615DC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9C3342">
        <w:rPr>
          <w:rFonts w:ascii="Times New Roman" w:eastAsia="Times New Roman" w:hAnsi="Times New Roman" w:cs="Times New Roman"/>
          <w:b/>
          <w:color w:val="000000"/>
          <w:sz w:val="28"/>
          <w:szCs w:val="28"/>
          <w:lang w:eastAsia="uk-UA"/>
        </w:rPr>
        <w:t>Зміст навчального матеріалу</w:t>
      </w:r>
      <w:r w:rsidRPr="009C3342">
        <w:rPr>
          <w:rFonts w:ascii="Times New Roman" w:eastAsia="Times New Roman" w:hAnsi="Times New Roman" w:cs="Times New Roman"/>
          <w:color w:val="000000"/>
          <w:sz w:val="28"/>
          <w:szCs w:val="28"/>
          <w:lang w:eastAsia="uk-UA"/>
        </w:rPr>
        <w:t xml:space="preserve"> передбачає текстове вивчення творів, що виділені </w:t>
      </w:r>
      <w:r w:rsidRPr="009C3342">
        <w:rPr>
          <w:rFonts w:ascii="Times New Roman" w:eastAsia="Times New Roman" w:hAnsi="Times New Roman" w:cs="Times New Roman"/>
          <w:b/>
          <w:color w:val="000000"/>
          <w:sz w:val="28"/>
          <w:szCs w:val="28"/>
          <w:lang w:eastAsia="uk-UA"/>
        </w:rPr>
        <w:t xml:space="preserve">напівжирним шрифтом, </w:t>
      </w:r>
      <w:r w:rsidRPr="009C3342">
        <w:rPr>
          <w:rFonts w:ascii="Times New Roman" w:eastAsia="Times New Roman" w:hAnsi="Times New Roman" w:cs="Times New Roman"/>
          <w:color w:val="000000"/>
          <w:sz w:val="28"/>
          <w:szCs w:val="28"/>
          <w:lang w:eastAsia="uk-UA"/>
        </w:rPr>
        <w:t>інші ж лише називаються для допомоги вчителеві під час вивчення певної теми. Крім того,  для осучаснення змістового компонент</w:t>
      </w:r>
      <w:r w:rsidRPr="009C3342">
        <w:rPr>
          <w:rFonts w:ascii="Times New Roman" w:eastAsia="Times New Roman" w:hAnsi="Times New Roman" w:cs="Times New Roman"/>
          <w:sz w:val="28"/>
          <w:szCs w:val="28"/>
          <w:lang w:eastAsia="uk-UA"/>
        </w:rPr>
        <w:t>а</w:t>
      </w:r>
      <w:r w:rsidRPr="009C3342">
        <w:rPr>
          <w:rFonts w:ascii="Times New Roman" w:eastAsia="Times New Roman" w:hAnsi="Times New Roman" w:cs="Times New Roman"/>
          <w:color w:val="000000"/>
          <w:sz w:val="28"/>
          <w:szCs w:val="28"/>
          <w:lang w:eastAsia="uk-UA"/>
        </w:rPr>
        <w:t xml:space="preserve">, актуалізації </w:t>
      </w:r>
      <w:proofErr w:type="spellStart"/>
      <w:r w:rsidRPr="009C3342">
        <w:rPr>
          <w:rFonts w:ascii="Times New Roman" w:eastAsia="Times New Roman" w:hAnsi="Times New Roman" w:cs="Times New Roman"/>
          <w:color w:val="000000"/>
          <w:sz w:val="28"/>
          <w:szCs w:val="28"/>
          <w:lang w:eastAsia="uk-UA"/>
        </w:rPr>
        <w:t>компетентнісного</w:t>
      </w:r>
      <w:proofErr w:type="spellEnd"/>
      <w:r w:rsidRPr="009C3342">
        <w:rPr>
          <w:rFonts w:ascii="Times New Roman" w:eastAsia="Times New Roman" w:hAnsi="Times New Roman" w:cs="Times New Roman"/>
          <w:color w:val="000000"/>
          <w:sz w:val="28"/>
          <w:szCs w:val="28"/>
          <w:lang w:eastAsia="uk-UA"/>
        </w:rPr>
        <w:t xml:space="preserve"> підходу, надання вчителеві методичної допомоги під час вивчення програмових тем запропоновано </w:t>
      </w:r>
      <w:r w:rsidRPr="009C3342">
        <w:rPr>
          <w:rFonts w:ascii="Times New Roman" w:eastAsia="Times New Roman" w:hAnsi="Times New Roman" w:cs="Times New Roman"/>
          <w:b/>
          <w:color w:val="000000"/>
          <w:sz w:val="28"/>
          <w:szCs w:val="28"/>
          <w:lang w:eastAsia="uk-UA"/>
        </w:rPr>
        <w:t>рекомендаційну рубрику</w:t>
      </w:r>
      <w:r w:rsidRPr="009C3342">
        <w:rPr>
          <w:rFonts w:ascii="Times New Roman" w:eastAsia="Times New Roman" w:hAnsi="Times New Roman" w:cs="Times New Roman"/>
          <w:color w:val="000000"/>
          <w:sz w:val="28"/>
          <w:szCs w:val="28"/>
          <w:lang w:eastAsia="uk-UA"/>
        </w:rPr>
        <w:t xml:space="preserve"> </w:t>
      </w:r>
      <w:r w:rsidRPr="009C3342">
        <w:rPr>
          <w:rFonts w:ascii="Times New Roman" w:eastAsia="Times New Roman" w:hAnsi="Times New Roman" w:cs="Times New Roman"/>
          <w:b/>
          <w:color w:val="000000"/>
          <w:sz w:val="28"/>
          <w:szCs w:val="28"/>
          <w:lang w:eastAsia="uk-UA"/>
        </w:rPr>
        <w:t>«Мистецький контекст» (МК).</w:t>
      </w:r>
    </w:p>
    <w:p w14:paraId="63D161CD" w14:textId="77777777" w:rsidR="00615DC0" w:rsidRPr="009C3342" w:rsidRDefault="00615DC0" w:rsidP="00615DC0">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9C3342">
        <w:rPr>
          <w:rFonts w:ascii="Times New Roman" w:eastAsia="Times New Roman" w:hAnsi="Times New Roman" w:cs="Times New Roman"/>
          <w:color w:val="000000"/>
          <w:sz w:val="28"/>
          <w:szCs w:val="28"/>
          <w:lang w:eastAsia="uk-UA"/>
        </w:rPr>
        <w:t xml:space="preserve">Вивчення  української літератури також відбувається із залученням </w:t>
      </w:r>
      <w:r w:rsidRPr="009C3342">
        <w:rPr>
          <w:rFonts w:ascii="Times New Roman" w:eastAsia="Times New Roman" w:hAnsi="Times New Roman" w:cs="Times New Roman"/>
          <w:b/>
          <w:bCs/>
          <w:color w:val="000000"/>
          <w:sz w:val="28"/>
          <w:szCs w:val="28"/>
          <w:lang w:eastAsia="uk-UA"/>
        </w:rPr>
        <w:t xml:space="preserve">міжпредметних </w:t>
      </w:r>
      <w:proofErr w:type="spellStart"/>
      <w:r w:rsidRPr="009C3342">
        <w:rPr>
          <w:rFonts w:ascii="Times New Roman" w:eastAsia="Times New Roman" w:hAnsi="Times New Roman" w:cs="Times New Roman"/>
          <w:b/>
          <w:bCs/>
          <w:sz w:val="28"/>
          <w:szCs w:val="28"/>
          <w:lang w:eastAsia="uk-UA"/>
        </w:rPr>
        <w:t>зв’язків</w:t>
      </w:r>
      <w:proofErr w:type="spellEnd"/>
      <w:r w:rsidRPr="009C3342">
        <w:rPr>
          <w:rFonts w:ascii="Times New Roman" w:eastAsia="Times New Roman" w:hAnsi="Times New Roman" w:cs="Times New Roman"/>
          <w:sz w:val="28"/>
          <w:szCs w:val="28"/>
          <w:lang w:eastAsia="uk-UA"/>
        </w:rPr>
        <w:t xml:space="preserve"> –</w:t>
      </w:r>
      <w:r w:rsidRPr="009C3342">
        <w:rPr>
          <w:rFonts w:ascii="Times New Roman" w:eastAsia="Times New Roman" w:hAnsi="Times New Roman" w:cs="Times New Roman"/>
          <w:b/>
          <w:sz w:val="28"/>
          <w:szCs w:val="28"/>
          <w:lang w:eastAsia="uk-UA"/>
        </w:rPr>
        <w:t xml:space="preserve"> </w:t>
      </w:r>
      <w:r w:rsidRPr="009C3342">
        <w:rPr>
          <w:rFonts w:ascii="Times New Roman" w:eastAsia="Times New Roman" w:hAnsi="Times New Roman" w:cs="Times New Roman"/>
          <w:b/>
          <w:color w:val="000000"/>
          <w:sz w:val="28"/>
          <w:szCs w:val="28"/>
          <w:lang w:eastAsia="uk-UA"/>
        </w:rPr>
        <w:t>МЗ</w:t>
      </w:r>
      <w:r w:rsidRPr="009C3342">
        <w:rPr>
          <w:rFonts w:ascii="Times New Roman" w:eastAsia="Times New Roman" w:hAnsi="Times New Roman" w:cs="Times New Roman"/>
          <w:iCs/>
          <w:color w:val="000000"/>
          <w:sz w:val="28"/>
          <w:szCs w:val="28"/>
          <w:lang w:eastAsia="uk-UA"/>
        </w:rPr>
        <w:t xml:space="preserve"> (українська мова, історія, зарубіжна література, образотворче мистецтво, музика тощо</w:t>
      </w:r>
      <w:r w:rsidRPr="009C3342">
        <w:rPr>
          <w:rFonts w:ascii="Times New Roman" w:eastAsia="Times New Roman" w:hAnsi="Times New Roman" w:cs="Times New Roman"/>
          <w:color w:val="000000"/>
          <w:sz w:val="28"/>
          <w:szCs w:val="28"/>
          <w:lang w:eastAsia="uk-UA"/>
        </w:rPr>
        <w:t>).</w:t>
      </w:r>
    </w:p>
    <w:p w14:paraId="72A1EFE7" w14:textId="77777777" w:rsidR="00615DC0" w:rsidRPr="009C3342" w:rsidRDefault="00615DC0" w:rsidP="00615D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9C3342">
        <w:rPr>
          <w:rFonts w:ascii="Times New Roman" w:eastAsia="Times New Roman" w:hAnsi="Times New Roman" w:cs="Times New Roman"/>
          <w:sz w:val="28"/>
          <w:szCs w:val="28"/>
          <w:lang w:eastAsia="uk-UA"/>
        </w:rPr>
        <w:t xml:space="preserve">Звертаємо особливу увагу на те, що запропонована </w:t>
      </w:r>
      <w:r w:rsidRPr="009C3342">
        <w:rPr>
          <w:rFonts w:ascii="Times New Roman" w:eastAsia="Times New Roman" w:hAnsi="Times New Roman" w:cs="Times New Roman"/>
          <w:b/>
          <w:sz w:val="28"/>
          <w:szCs w:val="28"/>
          <w:lang w:eastAsia="uk-UA"/>
        </w:rPr>
        <w:t>кількість годин</w:t>
      </w:r>
      <w:r w:rsidRPr="009C3342">
        <w:rPr>
          <w:rFonts w:ascii="Times New Roman" w:eastAsia="Times New Roman" w:hAnsi="Times New Roman" w:cs="Times New Roman"/>
          <w:sz w:val="28"/>
          <w:szCs w:val="28"/>
          <w:lang w:eastAsia="uk-UA"/>
        </w:rPr>
        <w:t xml:space="preserve"> на вивчення кожного розділу чи підрозділу </w:t>
      </w:r>
      <w:r w:rsidRPr="009C3342">
        <w:rPr>
          <w:rFonts w:ascii="Times New Roman" w:eastAsia="Times New Roman" w:hAnsi="Times New Roman" w:cs="Times New Roman"/>
          <w:b/>
          <w:sz w:val="28"/>
          <w:szCs w:val="28"/>
          <w:lang w:eastAsia="uk-UA"/>
        </w:rPr>
        <w:t>є орієнтовною</w:t>
      </w:r>
      <w:r w:rsidRPr="009C3342">
        <w:rPr>
          <w:rFonts w:ascii="Times New Roman" w:eastAsia="Times New Roman" w:hAnsi="Times New Roman" w:cs="Times New Roman"/>
          <w:sz w:val="28"/>
          <w:szCs w:val="28"/>
          <w:lang w:eastAsia="uk-UA"/>
        </w:rPr>
        <w:t xml:space="preserve">, учитель може її перерозподіляти на власний розсуд. </w:t>
      </w:r>
      <w:r w:rsidRPr="009C3342">
        <w:rPr>
          <w:rFonts w:ascii="Times New Roman" w:eastAsia="Times New Roman" w:hAnsi="Times New Roman" w:cs="Times New Roman"/>
          <w:b/>
          <w:bCs/>
          <w:sz w:val="28"/>
          <w:szCs w:val="28"/>
          <w:lang w:eastAsia="uk-UA"/>
        </w:rPr>
        <w:t>Резервний час</w:t>
      </w:r>
      <w:r w:rsidRPr="009C3342">
        <w:rPr>
          <w:rFonts w:ascii="Times New Roman" w:eastAsia="Times New Roman" w:hAnsi="Times New Roman" w:cs="Times New Roman"/>
          <w:sz w:val="28"/>
          <w:szCs w:val="28"/>
          <w:lang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9C3342">
        <w:rPr>
          <w:rFonts w:ascii="Times New Roman" w:eastAsia="Times New Roman" w:hAnsi="Times New Roman" w:cs="Times New Roman"/>
          <w:color w:val="FF0000"/>
          <w:sz w:val="28"/>
          <w:szCs w:val="28"/>
          <w:lang w:eastAsia="uk-UA"/>
        </w:rPr>
        <w:t xml:space="preserve"> </w:t>
      </w:r>
      <w:r w:rsidRPr="009C3342">
        <w:rPr>
          <w:rFonts w:ascii="Times New Roman" w:eastAsia="Times New Roman" w:hAnsi="Times New Roman" w:cs="Times New Roman"/>
          <w:sz w:val="28"/>
          <w:szCs w:val="28"/>
          <w:lang w:eastAsia="uk-UA"/>
        </w:rPr>
        <w:t xml:space="preserve">контрольного оцінювання, творчих та інших робіт (екскурсій, диспутів, семінарів тощо). </w:t>
      </w:r>
    </w:p>
    <w:p w14:paraId="497D697A" w14:textId="77777777" w:rsidR="00615DC0" w:rsidRPr="009C3342" w:rsidRDefault="00615DC0" w:rsidP="00615D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9C3342">
        <w:rPr>
          <w:rFonts w:ascii="Times New Roman" w:eastAsia="Times New Roman" w:hAnsi="Times New Roman" w:cs="Times New Roman"/>
          <w:sz w:val="28"/>
          <w:szCs w:val="28"/>
          <w:lang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14:paraId="6B445133" w14:textId="77777777" w:rsidR="00615DC0" w:rsidRPr="009C3342" w:rsidRDefault="00615DC0" w:rsidP="00615D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9C3342">
        <w:rPr>
          <w:rFonts w:ascii="Times New Roman" w:eastAsia="Times New Roman" w:hAnsi="Times New Roman" w:cs="Times New Roman"/>
          <w:sz w:val="28"/>
          <w:szCs w:val="28"/>
          <w:lang w:eastAsia="uk-UA"/>
        </w:rPr>
        <w:t xml:space="preserve">Наприкінці програми для кожного класу подано </w:t>
      </w:r>
      <w:r w:rsidRPr="009C3342">
        <w:rPr>
          <w:rFonts w:ascii="Times New Roman" w:eastAsia="Times New Roman" w:hAnsi="Times New Roman" w:cs="Times New Roman"/>
          <w:b/>
          <w:sz w:val="28"/>
          <w:szCs w:val="28"/>
          <w:lang w:eastAsia="uk-UA"/>
        </w:rPr>
        <w:t>орієнтовні списки літератури</w:t>
      </w:r>
      <w:r w:rsidRPr="009C3342">
        <w:rPr>
          <w:rFonts w:ascii="Times New Roman" w:eastAsia="Times New Roman" w:hAnsi="Times New Roman" w:cs="Times New Roman"/>
          <w:sz w:val="28"/>
          <w:szCs w:val="28"/>
          <w:lang w:eastAsia="uk-UA"/>
        </w:rPr>
        <w:t xml:space="preserve"> для додаткового (самостійного) читання.                                        </w:t>
      </w:r>
    </w:p>
    <w:p w14:paraId="36EBF03D" w14:textId="77777777" w:rsidR="00615DC0" w:rsidRPr="009C3342" w:rsidRDefault="00615DC0" w:rsidP="00615DC0">
      <w:pPr>
        <w:spacing w:after="0" w:line="240" w:lineRule="auto"/>
        <w:ind w:firstLine="567"/>
        <w:jc w:val="both"/>
        <w:rPr>
          <w:rFonts w:ascii="Times New Roman" w:eastAsia="Times New Roman" w:hAnsi="Times New Roman" w:cs="Times New Roman"/>
          <w:b/>
          <w:color w:val="000000"/>
          <w:sz w:val="28"/>
          <w:szCs w:val="28"/>
          <w:lang w:eastAsia="uk-UA"/>
        </w:rPr>
      </w:pPr>
      <w:r w:rsidRPr="009C3342">
        <w:rPr>
          <w:rFonts w:ascii="Times New Roman" w:eastAsia="Times New Roman" w:hAnsi="Times New Roman" w:cs="Times New Roman"/>
          <w:sz w:val="28"/>
          <w:szCs w:val="28"/>
          <w:lang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14:paraId="146C1E6B" w14:textId="77777777" w:rsidR="00615DC0" w:rsidRPr="009C3342" w:rsidRDefault="00615DC0" w:rsidP="00615DC0">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color w:val="000000"/>
          <w:sz w:val="28"/>
          <w:szCs w:val="28"/>
          <w:lang w:eastAsia="uk-UA"/>
        </w:rPr>
        <w:t xml:space="preserve">З метою рівномірного розподілу навантаження учнів протягом навчального року подаємо </w:t>
      </w:r>
      <w:r w:rsidRPr="009C3342">
        <w:rPr>
          <w:rFonts w:ascii="Times New Roman" w:eastAsia="Times New Roman" w:hAnsi="Times New Roman" w:cs="Times New Roman"/>
          <w:bCs/>
          <w:color w:val="000000"/>
          <w:sz w:val="28"/>
          <w:szCs w:val="28"/>
          <w:lang w:eastAsia="uk-UA"/>
        </w:rPr>
        <w:t>рекомендовану кількість видів контролю з української літератури (за класами)</w:t>
      </w:r>
      <w:r w:rsidRPr="009C3342">
        <w:rPr>
          <w:rFonts w:ascii="Times New Roman" w:eastAsia="Times New Roman" w:hAnsi="Times New Roman" w:cs="Times New Roman"/>
          <w:color w:val="000000"/>
          <w:sz w:val="28"/>
          <w:szCs w:val="28"/>
          <w:lang w:eastAsia="uk-UA"/>
        </w:rPr>
        <w:t xml:space="preserve">. Поданий у таблиці розподіл годин є </w:t>
      </w:r>
      <w:r w:rsidRPr="009C3342">
        <w:rPr>
          <w:rFonts w:ascii="Times New Roman" w:eastAsia="Times New Roman" w:hAnsi="Times New Roman" w:cs="Times New Roman"/>
          <w:bCs/>
          <w:color w:val="000000"/>
          <w:sz w:val="28"/>
          <w:szCs w:val="28"/>
          <w:lang w:eastAsia="uk-UA"/>
        </w:rPr>
        <w:t xml:space="preserve">мінімальним і обов’язковим </w:t>
      </w:r>
      <w:r w:rsidRPr="009C3342">
        <w:rPr>
          <w:rFonts w:ascii="Times New Roman" w:eastAsia="Times New Roman" w:hAnsi="Times New Roman" w:cs="Times New Roman"/>
          <w:color w:val="000000"/>
          <w:sz w:val="28"/>
          <w:szCs w:val="28"/>
          <w:lang w:eastAsia="uk-UA"/>
        </w:rPr>
        <w:t>для проведення в кожному семестрі. Учитель-словесник на власний розсуд може збільшити кількість видів контролю відповідно до рівня п</w:t>
      </w:r>
      <w:r w:rsidRPr="009C3342">
        <w:rPr>
          <w:rFonts w:ascii="Times New Roman" w:eastAsia="Times New Roman" w:hAnsi="Times New Roman" w:cs="Times New Roman"/>
          <w:sz w:val="28"/>
          <w:szCs w:val="28"/>
          <w:lang w:eastAsia="uk-UA"/>
        </w:rPr>
        <w:t xml:space="preserve">ідготовленості </w:t>
      </w:r>
      <w:r w:rsidRPr="009C3342">
        <w:rPr>
          <w:rFonts w:ascii="Times New Roman" w:eastAsia="Times New Roman" w:hAnsi="Times New Roman" w:cs="Times New Roman"/>
          <w:color w:val="000000"/>
          <w:sz w:val="28"/>
          <w:szCs w:val="28"/>
          <w:lang w:eastAsia="uk-UA"/>
        </w:rPr>
        <w:t>учнів, особливостей класу тощо.</w:t>
      </w:r>
    </w:p>
    <w:p w14:paraId="12D7A293" w14:textId="77777777" w:rsidR="00615DC0" w:rsidRPr="009C3342" w:rsidRDefault="00615DC0" w:rsidP="00615DC0">
      <w:pPr>
        <w:spacing w:after="0" w:line="240" w:lineRule="auto"/>
        <w:jc w:val="center"/>
        <w:outlineLvl w:val="1"/>
        <w:rPr>
          <w:rFonts w:ascii="Times New Roman" w:eastAsia="Times New Roman" w:hAnsi="Times New Roman" w:cs="Times New Roman"/>
          <w:b/>
          <w:bCs/>
          <w:sz w:val="28"/>
          <w:szCs w:val="28"/>
          <w:lang w:eastAsia="uk-UA"/>
        </w:rPr>
      </w:pPr>
      <w:r w:rsidRPr="009C3342">
        <w:rPr>
          <w:rFonts w:ascii="Times New Roman" w:eastAsia="Times New Roman" w:hAnsi="Times New Roman" w:cs="Times New Roman"/>
          <w:b/>
          <w:bCs/>
          <w:sz w:val="28"/>
          <w:szCs w:val="28"/>
          <w:lang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67"/>
        <w:gridCol w:w="665"/>
        <w:gridCol w:w="611"/>
        <w:gridCol w:w="567"/>
        <w:gridCol w:w="709"/>
        <w:gridCol w:w="567"/>
        <w:gridCol w:w="709"/>
        <w:gridCol w:w="567"/>
        <w:gridCol w:w="708"/>
        <w:gridCol w:w="709"/>
      </w:tblGrid>
      <w:tr w:rsidR="00615DC0" w:rsidRPr="009C3342" w14:paraId="42B54CC1" w14:textId="77777777" w:rsidTr="00842A79">
        <w:tc>
          <w:tcPr>
            <w:tcW w:w="3828" w:type="dxa"/>
            <w:vAlign w:val="center"/>
          </w:tcPr>
          <w:p w14:paraId="7584A19D" w14:textId="77777777" w:rsidR="00615DC0" w:rsidRPr="009C3342" w:rsidRDefault="00615DC0" w:rsidP="00842A79">
            <w:pPr>
              <w:spacing w:after="0" w:line="200" w:lineRule="exact"/>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Класи</w:t>
            </w:r>
          </w:p>
        </w:tc>
        <w:tc>
          <w:tcPr>
            <w:tcW w:w="1232" w:type="dxa"/>
            <w:gridSpan w:val="2"/>
            <w:tcBorders>
              <w:right w:val="single" w:sz="12" w:space="0" w:color="auto"/>
            </w:tcBorders>
          </w:tcPr>
          <w:p w14:paraId="7C38F76C"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1178" w:type="dxa"/>
            <w:gridSpan w:val="2"/>
            <w:tcBorders>
              <w:left w:val="single" w:sz="12" w:space="0" w:color="auto"/>
              <w:right w:val="single" w:sz="12" w:space="0" w:color="auto"/>
            </w:tcBorders>
          </w:tcPr>
          <w:p w14:paraId="3078DFF3"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6</w:t>
            </w:r>
          </w:p>
        </w:tc>
        <w:tc>
          <w:tcPr>
            <w:tcW w:w="1276" w:type="dxa"/>
            <w:gridSpan w:val="2"/>
            <w:tcBorders>
              <w:left w:val="single" w:sz="12" w:space="0" w:color="auto"/>
              <w:right w:val="single" w:sz="12" w:space="0" w:color="auto"/>
            </w:tcBorders>
          </w:tcPr>
          <w:p w14:paraId="28342E8B"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7</w:t>
            </w:r>
          </w:p>
        </w:tc>
        <w:tc>
          <w:tcPr>
            <w:tcW w:w="1276" w:type="dxa"/>
            <w:gridSpan w:val="2"/>
            <w:tcBorders>
              <w:left w:val="single" w:sz="12" w:space="0" w:color="auto"/>
              <w:right w:val="single" w:sz="12" w:space="0" w:color="auto"/>
            </w:tcBorders>
          </w:tcPr>
          <w:p w14:paraId="74EA45FC"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8</w:t>
            </w:r>
          </w:p>
        </w:tc>
        <w:tc>
          <w:tcPr>
            <w:tcW w:w="1417" w:type="dxa"/>
            <w:gridSpan w:val="2"/>
            <w:tcBorders>
              <w:left w:val="single" w:sz="12" w:space="0" w:color="auto"/>
            </w:tcBorders>
          </w:tcPr>
          <w:p w14:paraId="5A8BDD4A"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9</w:t>
            </w:r>
          </w:p>
        </w:tc>
      </w:tr>
      <w:tr w:rsidR="00615DC0" w:rsidRPr="009C3342" w14:paraId="4DAA36C3" w14:textId="77777777" w:rsidTr="00842A79">
        <w:tc>
          <w:tcPr>
            <w:tcW w:w="3828" w:type="dxa"/>
            <w:vAlign w:val="center"/>
          </w:tcPr>
          <w:p w14:paraId="404E5F08" w14:textId="77777777" w:rsidR="00615DC0" w:rsidRPr="009C3342" w:rsidRDefault="00615DC0" w:rsidP="00842A79">
            <w:pPr>
              <w:spacing w:after="0"/>
              <w:jc w:val="center"/>
              <w:rPr>
                <w:rFonts w:ascii="Times New Roman" w:eastAsia="Times New Roman" w:hAnsi="Times New Roman" w:cs="Times New Roman"/>
                <w:b/>
                <w:sz w:val="24"/>
                <w:szCs w:val="24"/>
                <w:u w:val="single"/>
                <w:lang w:eastAsia="uk-UA"/>
              </w:rPr>
            </w:pPr>
            <w:r w:rsidRPr="009C3342">
              <w:rPr>
                <w:rFonts w:ascii="Times New Roman" w:eastAsia="Times New Roman" w:hAnsi="Times New Roman" w:cs="Times New Roman"/>
                <w:b/>
                <w:sz w:val="24"/>
                <w:szCs w:val="24"/>
                <w:lang w:eastAsia="uk-UA"/>
              </w:rPr>
              <w:t>Семестри</w:t>
            </w:r>
          </w:p>
        </w:tc>
        <w:tc>
          <w:tcPr>
            <w:tcW w:w="567" w:type="dxa"/>
          </w:tcPr>
          <w:p w14:paraId="19A0845C"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665" w:type="dxa"/>
            <w:tcBorders>
              <w:right w:val="single" w:sz="12" w:space="0" w:color="auto"/>
            </w:tcBorders>
          </w:tcPr>
          <w:p w14:paraId="3E0277B7"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c>
          <w:tcPr>
            <w:tcW w:w="611" w:type="dxa"/>
            <w:tcBorders>
              <w:left w:val="single" w:sz="12" w:space="0" w:color="auto"/>
            </w:tcBorders>
          </w:tcPr>
          <w:p w14:paraId="7FB78D74"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567" w:type="dxa"/>
            <w:tcBorders>
              <w:right w:val="single" w:sz="12" w:space="0" w:color="auto"/>
            </w:tcBorders>
          </w:tcPr>
          <w:p w14:paraId="3FBAA383"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c>
          <w:tcPr>
            <w:tcW w:w="709" w:type="dxa"/>
            <w:tcBorders>
              <w:left w:val="single" w:sz="12" w:space="0" w:color="auto"/>
            </w:tcBorders>
          </w:tcPr>
          <w:p w14:paraId="761FA28B"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567" w:type="dxa"/>
            <w:tcBorders>
              <w:right w:val="single" w:sz="12" w:space="0" w:color="auto"/>
            </w:tcBorders>
          </w:tcPr>
          <w:p w14:paraId="36AB930D"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c>
          <w:tcPr>
            <w:tcW w:w="709" w:type="dxa"/>
            <w:tcBorders>
              <w:left w:val="single" w:sz="12" w:space="0" w:color="auto"/>
            </w:tcBorders>
          </w:tcPr>
          <w:p w14:paraId="6F352A91"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567" w:type="dxa"/>
            <w:tcBorders>
              <w:right w:val="single" w:sz="12" w:space="0" w:color="auto"/>
            </w:tcBorders>
          </w:tcPr>
          <w:p w14:paraId="65AEFC80"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c>
          <w:tcPr>
            <w:tcW w:w="708" w:type="dxa"/>
            <w:tcBorders>
              <w:left w:val="single" w:sz="12" w:space="0" w:color="auto"/>
            </w:tcBorders>
          </w:tcPr>
          <w:p w14:paraId="0519B636"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709" w:type="dxa"/>
          </w:tcPr>
          <w:p w14:paraId="466FE4D2"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r>
      <w:tr w:rsidR="00615DC0" w:rsidRPr="009C3342" w14:paraId="1366C1BC" w14:textId="77777777" w:rsidTr="00842A79">
        <w:tc>
          <w:tcPr>
            <w:tcW w:w="3828" w:type="dxa"/>
          </w:tcPr>
          <w:p w14:paraId="1603B4F4" w14:textId="77777777" w:rsidR="00615DC0" w:rsidRPr="009C3342" w:rsidRDefault="00615DC0" w:rsidP="00842A79">
            <w:pPr>
              <w:spacing w:after="0"/>
              <w:jc w:val="both"/>
              <w:rPr>
                <w:rFonts w:ascii="Times New Roman" w:eastAsia="Times New Roman" w:hAnsi="Times New Roman" w:cs="Times New Roman"/>
                <w:b/>
                <w:sz w:val="24"/>
                <w:szCs w:val="24"/>
                <w:u w:val="single"/>
                <w:lang w:eastAsia="uk-UA"/>
              </w:rPr>
            </w:pPr>
            <w:r w:rsidRPr="009C3342">
              <w:rPr>
                <w:rFonts w:ascii="Times New Roman" w:eastAsia="Times New Roman" w:hAnsi="Times New Roman" w:cs="Times New Roman"/>
                <w:b/>
                <w:sz w:val="24"/>
                <w:szCs w:val="24"/>
                <w:lang w:eastAsia="uk-UA"/>
              </w:rPr>
              <w:t>Контрольні роботи у формі:</w:t>
            </w:r>
          </w:p>
        </w:tc>
        <w:tc>
          <w:tcPr>
            <w:tcW w:w="567" w:type="dxa"/>
            <w:vAlign w:val="center"/>
          </w:tcPr>
          <w:p w14:paraId="2741AD83"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65" w:type="dxa"/>
            <w:tcBorders>
              <w:right w:val="single" w:sz="12" w:space="0" w:color="auto"/>
            </w:tcBorders>
            <w:vAlign w:val="center"/>
          </w:tcPr>
          <w:p w14:paraId="1DAA4F43"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611" w:type="dxa"/>
            <w:tcBorders>
              <w:left w:val="single" w:sz="12" w:space="0" w:color="auto"/>
            </w:tcBorders>
            <w:vAlign w:val="center"/>
          </w:tcPr>
          <w:p w14:paraId="29AF7A8F"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567" w:type="dxa"/>
            <w:tcBorders>
              <w:right w:val="single" w:sz="12" w:space="0" w:color="auto"/>
            </w:tcBorders>
            <w:vAlign w:val="center"/>
          </w:tcPr>
          <w:p w14:paraId="4BFD82C9"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709" w:type="dxa"/>
            <w:tcBorders>
              <w:left w:val="single" w:sz="12" w:space="0" w:color="auto"/>
            </w:tcBorders>
            <w:vAlign w:val="center"/>
          </w:tcPr>
          <w:p w14:paraId="578F33C2"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567" w:type="dxa"/>
            <w:tcBorders>
              <w:right w:val="single" w:sz="12" w:space="0" w:color="auto"/>
            </w:tcBorders>
            <w:vAlign w:val="center"/>
          </w:tcPr>
          <w:p w14:paraId="2BC1720B"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709" w:type="dxa"/>
            <w:tcBorders>
              <w:left w:val="single" w:sz="12" w:space="0" w:color="auto"/>
            </w:tcBorders>
            <w:vAlign w:val="center"/>
          </w:tcPr>
          <w:p w14:paraId="3740DE4C"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567" w:type="dxa"/>
            <w:tcBorders>
              <w:right w:val="single" w:sz="12" w:space="0" w:color="auto"/>
            </w:tcBorders>
            <w:vAlign w:val="center"/>
          </w:tcPr>
          <w:p w14:paraId="4E9CDC54"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708" w:type="dxa"/>
            <w:tcBorders>
              <w:left w:val="single" w:sz="12" w:space="0" w:color="auto"/>
            </w:tcBorders>
            <w:vAlign w:val="center"/>
          </w:tcPr>
          <w:p w14:paraId="72BD70BB"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709" w:type="dxa"/>
            <w:vAlign w:val="center"/>
          </w:tcPr>
          <w:p w14:paraId="689ABD8D"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r>
      <w:tr w:rsidR="00615DC0" w:rsidRPr="009C3342" w14:paraId="07DEAE55" w14:textId="77777777" w:rsidTr="00842A79">
        <w:tc>
          <w:tcPr>
            <w:tcW w:w="3828" w:type="dxa"/>
          </w:tcPr>
          <w:p w14:paraId="68231845" w14:textId="77777777" w:rsidR="00615DC0" w:rsidRPr="009C3342" w:rsidRDefault="00615DC0" w:rsidP="00842A79">
            <w:pPr>
              <w:tabs>
                <w:tab w:val="left" w:pos="142"/>
              </w:tabs>
              <w:ind w:left="360"/>
              <w:contextualSpacing/>
              <w:rPr>
                <w:rFonts w:ascii="Times New Roman" w:eastAsia="Times New Roman" w:hAnsi="Times New Roman" w:cs="Times New Roman"/>
                <w:sz w:val="24"/>
                <w:szCs w:val="24"/>
                <w:u w:val="single"/>
              </w:rPr>
            </w:pPr>
            <w:r w:rsidRPr="009C3342">
              <w:rPr>
                <w:rFonts w:ascii="Times New Roman" w:eastAsia="Times New Roman" w:hAnsi="Times New Roman" w:cs="Times New Roman"/>
                <w:sz w:val="24"/>
                <w:szCs w:val="24"/>
              </w:rPr>
              <w:t>контрольного класного твору;</w:t>
            </w:r>
          </w:p>
        </w:tc>
        <w:tc>
          <w:tcPr>
            <w:tcW w:w="567" w:type="dxa"/>
            <w:vAlign w:val="center"/>
          </w:tcPr>
          <w:p w14:paraId="2566FA24" w14:textId="77777777" w:rsidR="00615DC0" w:rsidRPr="009C3342" w:rsidRDefault="00615DC0" w:rsidP="00842A79">
            <w:pPr>
              <w:tabs>
                <w:tab w:val="left" w:pos="284"/>
              </w:tabs>
              <w:spacing w:after="0"/>
              <w:jc w:val="center"/>
              <w:rPr>
                <w:rFonts w:ascii="Times New Roman" w:eastAsia="Times New Roman" w:hAnsi="Times New Roman" w:cs="Times New Roman"/>
                <w:sz w:val="24"/>
                <w:szCs w:val="24"/>
                <w:lang w:eastAsia="uk-UA"/>
              </w:rPr>
            </w:pPr>
            <w:r w:rsidRPr="009C3342">
              <w:rPr>
                <w:rFonts w:ascii="Times New Roman" w:eastAsia="Times New Roman" w:hAnsi="Times New Roman" w:cs="Times New Roman"/>
                <w:sz w:val="24"/>
                <w:szCs w:val="24"/>
                <w:lang w:eastAsia="uk-UA"/>
              </w:rPr>
              <w:t>-</w:t>
            </w:r>
          </w:p>
        </w:tc>
        <w:tc>
          <w:tcPr>
            <w:tcW w:w="665" w:type="dxa"/>
            <w:tcBorders>
              <w:right w:val="single" w:sz="12" w:space="0" w:color="auto"/>
            </w:tcBorders>
            <w:vAlign w:val="center"/>
          </w:tcPr>
          <w:p w14:paraId="7A970034" w14:textId="77777777" w:rsidR="00615DC0" w:rsidRPr="009C3342" w:rsidRDefault="00615DC0" w:rsidP="00842A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611" w:type="dxa"/>
            <w:tcBorders>
              <w:left w:val="single" w:sz="12" w:space="0" w:color="auto"/>
            </w:tcBorders>
            <w:vAlign w:val="center"/>
          </w:tcPr>
          <w:p w14:paraId="0DEFD5E3" w14:textId="77777777" w:rsidR="00615DC0" w:rsidRPr="009C3342" w:rsidRDefault="00615DC0" w:rsidP="00842A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567" w:type="dxa"/>
            <w:tcBorders>
              <w:right w:val="single" w:sz="12" w:space="0" w:color="auto"/>
            </w:tcBorders>
            <w:vAlign w:val="center"/>
          </w:tcPr>
          <w:p w14:paraId="44ED16D8" w14:textId="77777777" w:rsidR="00615DC0" w:rsidRPr="009C3342" w:rsidRDefault="00615DC0" w:rsidP="00842A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709" w:type="dxa"/>
            <w:tcBorders>
              <w:left w:val="single" w:sz="12" w:space="0" w:color="auto"/>
            </w:tcBorders>
            <w:vAlign w:val="center"/>
          </w:tcPr>
          <w:p w14:paraId="56922AD8" w14:textId="77777777" w:rsidR="00615DC0" w:rsidRPr="009C3342" w:rsidRDefault="00615DC0" w:rsidP="00842A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567" w:type="dxa"/>
            <w:tcBorders>
              <w:right w:val="single" w:sz="12" w:space="0" w:color="auto"/>
            </w:tcBorders>
            <w:vAlign w:val="center"/>
          </w:tcPr>
          <w:p w14:paraId="40827A29" w14:textId="77777777" w:rsidR="00615DC0" w:rsidRPr="009C3342" w:rsidRDefault="00615DC0" w:rsidP="00842A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709" w:type="dxa"/>
            <w:tcBorders>
              <w:left w:val="single" w:sz="12" w:space="0" w:color="auto"/>
            </w:tcBorders>
            <w:vAlign w:val="center"/>
          </w:tcPr>
          <w:p w14:paraId="68953AA1" w14:textId="77777777" w:rsidR="00615DC0" w:rsidRPr="009C3342" w:rsidRDefault="00615DC0" w:rsidP="00842A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567" w:type="dxa"/>
            <w:tcBorders>
              <w:right w:val="single" w:sz="12" w:space="0" w:color="auto"/>
            </w:tcBorders>
            <w:vAlign w:val="center"/>
          </w:tcPr>
          <w:p w14:paraId="3FF7141F" w14:textId="77777777" w:rsidR="00615DC0" w:rsidRPr="009C3342" w:rsidRDefault="00615DC0" w:rsidP="00842A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708" w:type="dxa"/>
            <w:tcBorders>
              <w:left w:val="single" w:sz="12" w:space="0" w:color="auto"/>
            </w:tcBorders>
            <w:vAlign w:val="center"/>
          </w:tcPr>
          <w:p w14:paraId="04CBB6BE" w14:textId="77777777" w:rsidR="00615DC0" w:rsidRPr="009C3342" w:rsidRDefault="00615DC0" w:rsidP="00842A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709" w:type="dxa"/>
            <w:vAlign w:val="center"/>
          </w:tcPr>
          <w:p w14:paraId="162E4375" w14:textId="77777777" w:rsidR="00615DC0" w:rsidRPr="009C3342" w:rsidRDefault="00615DC0" w:rsidP="00842A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r>
      <w:tr w:rsidR="00615DC0" w:rsidRPr="009C3342" w14:paraId="50B5EC99" w14:textId="77777777" w:rsidTr="00842A79">
        <w:tc>
          <w:tcPr>
            <w:tcW w:w="3828" w:type="dxa"/>
          </w:tcPr>
          <w:p w14:paraId="04D2A9A8" w14:textId="77777777" w:rsidR="00615DC0" w:rsidRPr="009C3342" w:rsidRDefault="00615DC0" w:rsidP="00842A79">
            <w:pPr>
              <w:tabs>
                <w:tab w:val="left" w:pos="142"/>
              </w:tabs>
              <w:ind w:left="360"/>
              <w:contextualSpacing/>
              <w:rPr>
                <w:rFonts w:ascii="Times New Roman" w:eastAsia="Times New Roman" w:hAnsi="Times New Roman" w:cs="Times New Roman"/>
                <w:sz w:val="24"/>
                <w:szCs w:val="24"/>
                <w:u w:val="single"/>
              </w:rPr>
            </w:pPr>
            <w:r w:rsidRPr="009C3342">
              <w:rPr>
                <w:rFonts w:ascii="Times New Roman" w:eastAsia="Times New Roman" w:hAnsi="Times New Roman" w:cs="Times New Roman"/>
                <w:sz w:val="24"/>
                <w:szCs w:val="24"/>
              </w:rPr>
              <w:lastRenderedPageBreak/>
              <w:t>виконання інших завдань (тестів, відповідей на запитання тощо)</w:t>
            </w:r>
          </w:p>
        </w:tc>
        <w:tc>
          <w:tcPr>
            <w:tcW w:w="567" w:type="dxa"/>
            <w:vAlign w:val="center"/>
          </w:tcPr>
          <w:p w14:paraId="20C33D0B"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65" w:type="dxa"/>
            <w:tcBorders>
              <w:right w:val="single" w:sz="12" w:space="0" w:color="auto"/>
            </w:tcBorders>
            <w:vAlign w:val="center"/>
          </w:tcPr>
          <w:p w14:paraId="7D098C82"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11" w:type="dxa"/>
            <w:tcBorders>
              <w:left w:val="single" w:sz="12" w:space="0" w:color="auto"/>
            </w:tcBorders>
            <w:vAlign w:val="center"/>
          </w:tcPr>
          <w:p w14:paraId="72605C4C"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14:paraId="75C1C039"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14:paraId="24F84B36"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14:paraId="646A1DDF"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14:paraId="5608EA3F"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14:paraId="2F0F64DB"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8" w:type="dxa"/>
            <w:tcBorders>
              <w:left w:val="single" w:sz="12" w:space="0" w:color="auto"/>
            </w:tcBorders>
            <w:vAlign w:val="center"/>
          </w:tcPr>
          <w:p w14:paraId="7C9CE399"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vAlign w:val="center"/>
          </w:tcPr>
          <w:p w14:paraId="29D44DB5"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r>
      <w:tr w:rsidR="00615DC0" w:rsidRPr="009C3342" w14:paraId="466505A4" w14:textId="77777777" w:rsidTr="00842A79">
        <w:tc>
          <w:tcPr>
            <w:tcW w:w="3828" w:type="dxa"/>
          </w:tcPr>
          <w:p w14:paraId="6E428D3C" w14:textId="77777777" w:rsidR="00615DC0" w:rsidRPr="009C3342" w:rsidRDefault="00615DC0" w:rsidP="00842A79">
            <w:pPr>
              <w:spacing w:after="0"/>
              <w:jc w:val="both"/>
              <w:rPr>
                <w:rFonts w:ascii="Times New Roman" w:eastAsia="Times New Roman" w:hAnsi="Times New Roman" w:cs="Times New Roman"/>
                <w:b/>
                <w:sz w:val="24"/>
                <w:szCs w:val="24"/>
                <w:lang w:eastAsia="uk-UA"/>
              </w:rPr>
            </w:pPr>
            <w:proofErr w:type="spellStart"/>
            <w:r w:rsidRPr="009C3342">
              <w:rPr>
                <w:rFonts w:ascii="Times New Roman" w:eastAsia="Times New Roman" w:hAnsi="Times New Roman" w:cs="Times New Roman"/>
                <w:b/>
                <w:sz w:val="24"/>
                <w:szCs w:val="24"/>
                <w:lang w:eastAsia="uk-UA"/>
              </w:rPr>
              <w:t>Уроки</w:t>
            </w:r>
            <w:proofErr w:type="spellEnd"/>
            <w:r w:rsidRPr="009C3342">
              <w:rPr>
                <w:rFonts w:ascii="Times New Roman" w:eastAsia="Times New Roman" w:hAnsi="Times New Roman" w:cs="Times New Roman"/>
                <w:b/>
                <w:sz w:val="24"/>
                <w:szCs w:val="24"/>
                <w:lang w:eastAsia="uk-UA"/>
              </w:rPr>
              <w:t xml:space="preserve"> розвитку мовлення* </w:t>
            </w:r>
          </w:p>
          <w:p w14:paraId="0A3126F8" w14:textId="77777777" w:rsidR="00615DC0" w:rsidRPr="009C3342" w:rsidRDefault="00615DC0" w:rsidP="00842A79">
            <w:pPr>
              <w:spacing w:after="0"/>
              <w:jc w:val="both"/>
              <w:rPr>
                <w:rFonts w:ascii="Times New Roman" w:eastAsia="Times New Roman" w:hAnsi="Times New Roman" w:cs="Times New Roman"/>
                <w:sz w:val="24"/>
                <w:szCs w:val="24"/>
                <w:lang w:eastAsia="uk-UA"/>
              </w:rPr>
            </w:pPr>
            <w:r w:rsidRPr="009C3342">
              <w:rPr>
                <w:rFonts w:ascii="Times New Roman" w:eastAsia="Times New Roman" w:hAnsi="Times New Roman" w:cs="Times New Roman"/>
                <w:sz w:val="24"/>
                <w:szCs w:val="24"/>
                <w:lang w:eastAsia="uk-UA"/>
              </w:rPr>
              <w:t>(</w:t>
            </w:r>
            <w:proofErr w:type="spellStart"/>
            <w:r w:rsidRPr="009C3342">
              <w:rPr>
                <w:rFonts w:ascii="Times New Roman" w:eastAsia="Times New Roman" w:hAnsi="Times New Roman" w:cs="Times New Roman"/>
                <w:sz w:val="24"/>
                <w:szCs w:val="24"/>
                <w:lang w:eastAsia="uk-UA"/>
              </w:rPr>
              <w:t>у+п</w:t>
            </w:r>
            <w:proofErr w:type="spellEnd"/>
            <w:r w:rsidRPr="009C3342">
              <w:rPr>
                <w:rFonts w:ascii="Times New Roman" w:eastAsia="Times New Roman" w:hAnsi="Times New Roman" w:cs="Times New Roman"/>
                <w:sz w:val="24"/>
                <w:szCs w:val="24"/>
                <w:lang w:eastAsia="uk-UA"/>
              </w:rPr>
              <w:t>)</w:t>
            </w:r>
          </w:p>
        </w:tc>
        <w:tc>
          <w:tcPr>
            <w:tcW w:w="567" w:type="dxa"/>
            <w:vAlign w:val="center"/>
          </w:tcPr>
          <w:p w14:paraId="1AB0A86D"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65" w:type="dxa"/>
            <w:tcBorders>
              <w:right w:val="single" w:sz="12" w:space="0" w:color="auto"/>
            </w:tcBorders>
            <w:vAlign w:val="center"/>
          </w:tcPr>
          <w:p w14:paraId="063A1725"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11" w:type="dxa"/>
            <w:tcBorders>
              <w:left w:val="single" w:sz="12" w:space="0" w:color="auto"/>
            </w:tcBorders>
            <w:vAlign w:val="center"/>
          </w:tcPr>
          <w:p w14:paraId="7D96AD18"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14:paraId="187B7CF0"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14:paraId="5474C98B"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14:paraId="1F64C8D8"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14:paraId="7879B6CB"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14:paraId="70669004"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8" w:type="dxa"/>
            <w:tcBorders>
              <w:left w:val="single" w:sz="12" w:space="0" w:color="auto"/>
            </w:tcBorders>
            <w:vAlign w:val="center"/>
          </w:tcPr>
          <w:p w14:paraId="29AFD67A"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vAlign w:val="center"/>
          </w:tcPr>
          <w:p w14:paraId="59C3C4E2"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r>
      <w:tr w:rsidR="00615DC0" w:rsidRPr="009C3342" w14:paraId="6C23367C" w14:textId="77777777" w:rsidTr="00842A79">
        <w:tc>
          <w:tcPr>
            <w:tcW w:w="3828" w:type="dxa"/>
          </w:tcPr>
          <w:p w14:paraId="2C9641DE" w14:textId="77777777" w:rsidR="00615DC0" w:rsidRPr="009C3342" w:rsidRDefault="00615DC0" w:rsidP="00842A79">
            <w:pPr>
              <w:tabs>
                <w:tab w:val="left" w:pos="142"/>
              </w:tabs>
              <w:ind w:left="164" w:hanging="142"/>
              <w:contextualSpacing/>
              <w:rPr>
                <w:rFonts w:ascii="Times New Roman" w:eastAsia="Times New Roman" w:hAnsi="Times New Roman" w:cs="Times New Roman"/>
                <w:sz w:val="24"/>
                <w:szCs w:val="24"/>
              </w:rPr>
            </w:pPr>
            <w:proofErr w:type="spellStart"/>
            <w:r w:rsidRPr="009C3342">
              <w:rPr>
                <w:rFonts w:ascii="Times New Roman" w:eastAsia="Times New Roman" w:hAnsi="Times New Roman" w:cs="Times New Roman"/>
                <w:b/>
                <w:sz w:val="24"/>
                <w:szCs w:val="24"/>
              </w:rPr>
              <w:t>Уроки</w:t>
            </w:r>
            <w:proofErr w:type="spellEnd"/>
            <w:r w:rsidRPr="009C3342">
              <w:rPr>
                <w:rFonts w:ascii="Times New Roman" w:eastAsia="Times New Roman" w:hAnsi="Times New Roman" w:cs="Times New Roman"/>
                <w:b/>
                <w:sz w:val="24"/>
                <w:szCs w:val="24"/>
              </w:rPr>
              <w:t xml:space="preserve"> позакласного читання </w:t>
            </w:r>
          </w:p>
        </w:tc>
        <w:tc>
          <w:tcPr>
            <w:tcW w:w="567" w:type="dxa"/>
            <w:vAlign w:val="center"/>
          </w:tcPr>
          <w:p w14:paraId="1B699A99"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65" w:type="dxa"/>
            <w:tcBorders>
              <w:right w:val="single" w:sz="12" w:space="0" w:color="auto"/>
            </w:tcBorders>
            <w:vAlign w:val="center"/>
          </w:tcPr>
          <w:p w14:paraId="3D5C94DB"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11" w:type="dxa"/>
            <w:tcBorders>
              <w:left w:val="single" w:sz="12" w:space="0" w:color="auto"/>
            </w:tcBorders>
            <w:vAlign w:val="center"/>
          </w:tcPr>
          <w:p w14:paraId="23C77505"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14:paraId="35E10407"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14:paraId="146457C3"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14:paraId="688797CC"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14:paraId="34D763A6"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14:paraId="4616986B"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8" w:type="dxa"/>
            <w:tcBorders>
              <w:left w:val="single" w:sz="12" w:space="0" w:color="auto"/>
            </w:tcBorders>
            <w:vAlign w:val="center"/>
          </w:tcPr>
          <w:p w14:paraId="6BE214CA"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vAlign w:val="center"/>
          </w:tcPr>
          <w:p w14:paraId="5B447401"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r>
      <w:tr w:rsidR="00615DC0" w:rsidRPr="009C3342" w14:paraId="46E0439F" w14:textId="77777777" w:rsidTr="00842A79">
        <w:tc>
          <w:tcPr>
            <w:tcW w:w="3828" w:type="dxa"/>
          </w:tcPr>
          <w:p w14:paraId="1DEE1102" w14:textId="77777777" w:rsidR="00615DC0" w:rsidRPr="009C3342" w:rsidRDefault="00615DC0" w:rsidP="00842A79">
            <w:pPr>
              <w:tabs>
                <w:tab w:val="left" w:pos="142"/>
              </w:tabs>
              <w:spacing w:after="0" w:line="240" w:lineRule="auto"/>
              <w:contextualSpacing/>
              <w:jc w:val="both"/>
              <w:rPr>
                <w:rFonts w:ascii="Times New Roman" w:eastAsia="Times New Roman" w:hAnsi="Times New Roman" w:cs="Times New Roman"/>
                <w:sz w:val="24"/>
                <w:szCs w:val="24"/>
              </w:rPr>
            </w:pPr>
            <w:r w:rsidRPr="009C3342">
              <w:rPr>
                <w:rFonts w:ascii="Times New Roman" w:eastAsia="Times New Roman" w:hAnsi="Times New Roman" w:cs="Times New Roman"/>
                <w:b/>
                <w:sz w:val="24"/>
                <w:szCs w:val="24"/>
              </w:rPr>
              <w:t>Перевірка зошитів</w:t>
            </w:r>
          </w:p>
        </w:tc>
        <w:tc>
          <w:tcPr>
            <w:tcW w:w="567" w:type="dxa"/>
            <w:vAlign w:val="center"/>
          </w:tcPr>
          <w:p w14:paraId="510F4B2C"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665" w:type="dxa"/>
            <w:tcBorders>
              <w:right w:val="single" w:sz="12" w:space="0" w:color="auto"/>
            </w:tcBorders>
            <w:vAlign w:val="center"/>
          </w:tcPr>
          <w:p w14:paraId="52C3C1D5"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611" w:type="dxa"/>
            <w:tcBorders>
              <w:left w:val="single" w:sz="12" w:space="0" w:color="auto"/>
            </w:tcBorders>
            <w:vAlign w:val="center"/>
          </w:tcPr>
          <w:p w14:paraId="3AEFE2F8"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567" w:type="dxa"/>
            <w:tcBorders>
              <w:right w:val="single" w:sz="12" w:space="0" w:color="auto"/>
            </w:tcBorders>
            <w:vAlign w:val="center"/>
          </w:tcPr>
          <w:p w14:paraId="1FE30EBA"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709" w:type="dxa"/>
            <w:tcBorders>
              <w:left w:val="single" w:sz="12" w:space="0" w:color="auto"/>
            </w:tcBorders>
            <w:vAlign w:val="center"/>
          </w:tcPr>
          <w:p w14:paraId="64B8A5BF"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567" w:type="dxa"/>
            <w:tcBorders>
              <w:right w:val="single" w:sz="12" w:space="0" w:color="auto"/>
            </w:tcBorders>
            <w:vAlign w:val="center"/>
          </w:tcPr>
          <w:p w14:paraId="1ABB88B9"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709" w:type="dxa"/>
            <w:tcBorders>
              <w:left w:val="single" w:sz="12" w:space="0" w:color="auto"/>
            </w:tcBorders>
            <w:vAlign w:val="center"/>
          </w:tcPr>
          <w:p w14:paraId="2778F01C"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567" w:type="dxa"/>
            <w:tcBorders>
              <w:right w:val="single" w:sz="12" w:space="0" w:color="auto"/>
            </w:tcBorders>
            <w:vAlign w:val="center"/>
          </w:tcPr>
          <w:p w14:paraId="65A01FE9"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708" w:type="dxa"/>
            <w:tcBorders>
              <w:left w:val="single" w:sz="12" w:space="0" w:color="auto"/>
            </w:tcBorders>
            <w:vAlign w:val="center"/>
          </w:tcPr>
          <w:p w14:paraId="4AF52142"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709" w:type="dxa"/>
            <w:vAlign w:val="center"/>
          </w:tcPr>
          <w:p w14:paraId="3909C53B"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r>
    </w:tbl>
    <w:p w14:paraId="248F06C7" w14:textId="77777777" w:rsidR="00615DC0" w:rsidRPr="009C3342" w:rsidRDefault="00615DC0" w:rsidP="00615DC0">
      <w:pPr>
        <w:spacing w:after="0" w:line="240" w:lineRule="auto"/>
        <w:jc w:val="center"/>
        <w:rPr>
          <w:rFonts w:ascii="Times New Roman" w:eastAsia="Times New Roman" w:hAnsi="Times New Roman" w:cs="Times New Roman"/>
          <w:b/>
          <w:bCs/>
          <w:sz w:val="24"/>
          <w:szCs w:val="24"/>
          <w:lang w:eastAsia="uk-UA"/>
        </w:rPr>
      </w:pPr>
    </w:p>
    <w:p w14:paraId="1E03B5DE" w14:textId="77777777" w:rsidR="00615DC0" w:rsidRPr="009C3342" w:rsidRDefault="00615DC0" w:rsidP="00615DC0">
      <w:pPr>
        <w:spacing w:after="0" w:line="240" w:lineRule="auto"/>
        <w:jc w:val="center"/>
        <w:outlineLvl w:val="1"/>
        <w:rPr>
          <w:rFonts w:ascii="Times New Roman" w:eastAsia="Times New Roman" w:hAnsi="Times New Roman" w:cs="Times New Roman"/>
          <w:b/>
          <w:bCs/>
          <w:sz w:val="28"/>
          <w:szCs w:val="28"/>
          <w:lang w:eastAsia="uk-UA"/>
        </w:rPr>
      </w:pPr>
      <w:r w:rsidRPr="009C3342">
        <w:rPr>
          <w:rFonts w:ascii="Times New Roman" w:eastAsia="Times New Roman" w:hAnsi="Times New Roman" w:cs="Times New Roman"/>
          <w:b/>
          <w:bCs/>
          <w:sz w:val="28"/>
          <w:szCs w:val="28"/>
          <w:lang w:eastAsia="uk-UA"/>
        </w:rPr>
        <w:t>Обов’язкова кількість видів контролю з української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418"/>
        <w:gridCol w:w="1701"/>
        <w:gridCol w:w="1701"/>
        <w:gridCol w:w="1417"/>
      </w:tblGrid>
      <w:tr w:rsidR="00615DC0" w:rsidRPr="009C3342" w14:paraId="73DDAACE" w14:textId="77777777" w:rsidTr="00842A79">
        <w:tc>
          <w:tcPr>
            <w:tcW w:w="3686" w:type="dxa"/>
            <w:vAlign w:val="center"/>
          </w:tcPr>
          <w:p w14:paraId="0F64DA9F" w14:textId="77777777" w:rsidR="00615DC0" w:rsidRPr="009C3342" w:rsidRDefault="00615DC0" w:rsidP="00842A79">
            <w:pPr>
              <w:spacing w:after="0"/>
              <w:jc w:val="center"/>
              <w:rPr>
                <w:rFonts w:ascii="Times New Roman" w:eastAsia="Times New Roman" w:hAnsi="Times New Roman" w:cs="Times New Roman"/>
                <w:b/>
                <w:sz w:val="24"/>
                <w:szCs w:val="24"/>
                <w:u w:val="single"/>
                <w:lang w:eastAsia="uk-UA"/>
              </w:rPr>
            </w:pPr>
            <w:r w:rsidRPr="009C3342">
              <w:rPr>
                <w:rFonts w:ascii="Times New Roman" w:eastAsia="Times New Roman" w:hAnsi="Times New Roman" w:cs="Times New Roman"/>
                <w:b/>
                <w:sz w:val="24"/>
                <w:szCs w:val="24"/>
                <w:lang w:eastAsia="uk-UA"/>
              </w:rPr>
              <w:t>Семестри</w:t>
            </w:r>
          </w:p>
        </w:tc>
        <w:tc>
          <w:tcPr>
            <w:tcW w:w="1418" w:type="dxa"/>
          </w:tcPr>
          <w:p w14:paraId="2B23B87D"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1701" w:type="dxa"/>
            <w:tcBorders>
              <w:right w:val="single" w:sz="24" w:space="0" w:color="auto"/>
            </w:tcBorders>
          </w:tcPr>
          <w:p w14:paraId="14696C21"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c>
          <w:tcPr>
            <w:tcW w:w="1701" w:type="dxa"/>
            <w:tcBorders>
              <w:left w:val="single" w:sz="24" w:space="0" w:color="auto"/>
            </w:tcBorders>
          </w:tcPr>
          <w:p w14:paraId="2B65E3DD"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1417" w:type="dxa"/>
          </w:tcPr>
          <w:p w14:paraId="7EE35FC3"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r>
      <w:tr w:rsidR="00615DC0" w:rsidRPr="009C3342" w14:paraId="7AF47BE6" w14:textId="77777777" w:rsidTr="00842A79">
        <w:tc>
          <w:tcPr>
            <w:tcW w:w="3686" w:type="dxa"/>
          </w:tcPr>
          <w:p w14:paraId="19EEA17E"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Рівні</w:t>
            </w:r>
          </w:p>
        </w:tc>
        <w:tc>
          <w:tcPr>
            <w:tcW w:w="3119" w:type="dxa"/>
            <w:gridSpan w:val="2"/>
            <w:tcBorders>
              <w:right w:val="single" w:sz="24" w:space="0" w:color="auto"/>
            </w:tcBorders>
            <w:vAlign w:val="center"/>
          </w:tcPr>
          <w:p w14:paraId="72B60D9A" w14:textId="77777777" w:rsidR="00615DC0" w:rsidRPr="009C3342" w:rsidRDefault="00615DC0" w:rsidP="00842A79">
            <w:pPr>
              <w:spacing w:after="0"/>
              <w:ind w:right="-108"/>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стандарту</w:t>
            </w:r>
          </w:p>
        </w:tc>
        <w:tc>
          <w:tcPr>
            <w:tcW w:w="3118" w:type="dxa"/>
            <w:gridSpan w:val="2"/>
            <w:tcBorders>
              <w:left w:val="single" w:sz="24" w:space="0" w:color="auto"/>
            </w:tcBorders>
            <w:vAlign w:val="center"/>
          </w:tcPr>
          <w:p w14:paraId="4D34BAF1" w14:textId="77777777" w:rsidR="00615DC0" w:rsidRPr="009C3342" w:rsidRDefault="00615DC0" w:rsidP="00842A79">
            <w:pPr>
              <w:spacing w:after="0"/>
              <w:ind w:left="-108" w:right="-322"/>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 xml:space="preserve">профільний </w:t>
            </w:r>
          </w:p>
        </w:tc>
      </w:tr>
      <w:tr w:rsidR="00615DC0" w:rsidRPr="009C3342" w14:paraId="70F445F2" w14:textId="77777777" w:rsidTr="00842A79">
        <w:tc>
          <w:tcPr>
            <w:tcW w:w="3686" w:type="dxa"/>
          </w:tcPr>
          <w:p w14:paraId="10422A48" w14:textId="77777777" w:rsidR="00615DC0" w:rsidRPr="009C3342" w:rsidRDefault="00615DC0" w:rsidP="00842A79">
            <w:pPr>
              <w:spacing w:after="0"/>
              <w:jc w:val="both"/>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Контрольні роботи у формі:</w:t>
            </w:r>
          </w:p>
        </w:tc>
        <w:tc>
          <w:tcPr>
            <w:tcW w:w="1418" w:type="dxa"/>
            <w:vAlign w:val="center"/>
          </w:tcPr>
          <w:p w14:paraId="555CCC38"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1701" w:type="dxa"/>
            <w:tcBorders>
              <w:right w:val="single" w:sz="24" w:space="0" w:color="auto"/>
            </w:tcBorders>
            <w:vAlign w:val="center"/>
          </w:tcPr>
          <w:p w14:paraId="641365CB"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1701" w:type="dxa"/>
            <w:tcBorders>
              <w:left w:val="single" w:sz="24" w:space="0" w:color="auto"/>
            </w:tcBorders>
            <w:vAlign w:val="center"/>
          </w:tcPr>
          <w:p w14:paraId="57351AB3"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1417" w:type="dxa"/>
            <w:vAlign w:val="center"/>
          </w:tcPr>
          <w:p w14:paraId="2B4E2BD5"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r>
      <w:tr w:rsidR="00615DC0" w:rsidRPr="009C3342" w14:paraId="46BBA1FF" w14:textId="77777777" w:rsidTr="00842A79">
        <w:tc>
          <w:tcPr>
            <w:tcW w:w="3686" w:type="dxa"/>
          </w:tcPr>
          <w:p w14:paraId="662C3E43" w14:textId="77777777" w:rsidR="00615DC0" w:rsidRPr="009C3342" w:rsidRDefault="00615DC0" w:rsidP="00842A79">
            <w:pPr>
              <w:tabs>
                <w:tab w:val="left" w:pos="183"/>
              </w:tabs>
              <w:ind w:left="360" w:right="2"/>
              <w:contextualSpacing/>
              <w:rPr>
                <w:rFonts w:ascii="Times New Roman" w:eastAsia="Times New Roman" w:hAnsi="Times New Roman" w:cs="Times New Roman"/>
                <w:b/>
                <w:sz w:val="24"/>
                <w:szCs w:val="24"/>
                <w:u w:val="single"/>
              </w:rPr>
            </w:pPr>
            <w:r w:rsidRPr="009C3342">
              <w:rPr>
                <w:rFonts w:ascii="Times New Roman" w:eastAsia="Times New Roman" w:hAnsi="Times New Roman" w:cs="Times New Roman"/>
                <w:sz w:val="24"/>
                <w:szCs w:val="24"/>
              </w:rPr>
              <w:t>контрольного класного твору*</w:t>
            </w:r>
            <w:r w:rsidRPr="009C3342">
              <w:rPr>
                <w:rFonts w:ascii="Times New Roman" w:eastAsia="Times New Roman" w:hAnsi="Times New Roman" w:cs="Times New Roman"/>
                <w:b/>
                <w:sz w:val="24"/>
                <w:szCs w:val="24"/>
              </w:rPr>
              <w:t>;</w:t>
            </w:r>
          </w:p>
        </w:tc>
        <w:tc>
          <w:tcPr>
            <w:tcW w:w="1418" w:type="dxa"/>
            <w:vAlign w:val="center"/>
          </w:tcPr>
          <w:p w14:paraId="4A5D792A"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1701" w:type="dxa"/>
            <w:tcBorders>
              <w:right w:val="single" w:sz="24" w:space="0" w:color="auto"/>
            </w:tcBorders>
            <w:vAlign w:val="center"/>
          </w:tcPr>
          <w:p w14:paraId="7EFE1E84"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1701" w:type="dxa"/>
            <w:tcBorders>
              <w:left w:val="single" w:sz="24" w:space="0" w:color="auto"/>
            </w:tcBorders>
            <w:vAlign w:val="center"/>
          </w:tcPr>
          <w:p w14:paraId="75E59B1F"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1417" w:type="dxa"/>
            <w:vAlign w:val="center"/>
          </w:tcPr>
          <w:p w14:paraId="047CE721"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r>
      <w:tr w:rsidR="00615DC0" w:rsidRPr="009C3342" w14:paraId="5C4F7802" w14:textId="77777777" w:rsidTr="00842A79">
        <w:tc>
          <w:tcPr>
            <w:tcW w:w="3686" w:type="dxa"/>
          </w:tcPr>
          <w:p w14:paraId="274298A4" w14:textId="77777777" w:rsidR="00615DC0" w:rsidRPr="009C3342" w:rsidRDefault="00615DC0" w:rsidP="00842A79">
            <w:pPr>
              <w:tabs>
                <w:tab w:val="left" w:pos="142"/>
              </w:tabs>
              <w:ind w:left="360" w:right="2"/>
              <w:contextualSpacing/>
              <w:rPr>
                <w:rFonts w:ascii="Times New Roman" w:eastAsia="Times New Roman" w:hAnsi="Times New Roman" w:cs="Times New Roman"/>
                <w:b/>
                <w:sz w:val="24"/>
                <w:szCs w:val="24"/>
                <w:u w:val="single"/>
              </w:rPr>
            </w:pPr>
            <w:r w:rsidRPr="009C3342">
              <w:rPr>
                <w:rFonts w:ascii="Times New Roman" w:eastAsia="Times New Roman" w:hAnsi="Times New Roman" w:cs="Times New Roman"/>
                <w:sz w:val="24"/>
                <w:szCs w:val="24"/>
              </w:rPr>
              <w:t>виконання інших  завдань (тестів, відповідей на запитання)</w:t>
            </w:r>
          </w:p>
        </w:tc>
        <w:tc>
          <w:tcPr>
            <w:tcW w:w="1418" w:type="dxa"/>
            <w:vAlign w:val="center"/>
          </w:tcPr>
          <w:p w14:paraId="40E69FB9"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1701" w:type="dxa"/>
            <w:tcBorders>
              <w:right w:val="single" w:sz="24" w:space="0" w:color="auto"/>
            </w:tcBorders>
            <w:vAlign w:val="center"/>
          </w:tcPr>
          <w:p w14:paraId="6A8A555F"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1701" w:type="dxa"/>
            <w:tcBorders>
              <w:left w:val="single" w:sz="24" w:space="0" w:color="auto"/>
            </w:tcBorders>
            <w:vAlign w:val="center"/>
          </w:tcPr>
          <w:p w14:paraId="57F9FD32"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1417" w:type="dxa"/>
            <w:vAlign w:val="center"/>
          </w:tcPr>
          <w:p w14:paraId="2C733F48"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r>
      <w:tr w:rsidR="00615DC0" w:rsidRPr="009C3342" w14:paraId="7ED79875" w14:textId="77777777" w:rsidTr="00842A79">
        <w:tc>
          <w:tcPr>
            <w:tcW w:w="3686" w:type="dxa"/>
          </w:tcPr>
          <w:p w14:paraId="6FBBD02C" w14:textId="77777777" w:rsidR="00615DC0" w:rsidRPr="009C3342" w:rsidRDefault="00615DC0" w:rsidP="00842A79">
            <w:pPr>
              <w:spacing w:after="0" w:line="240" w:lineRule="auto"/>
              <w:jc w:val="both"/>
              <w:rPr>
                <w:rFonts w:ascii="Times New Roman" w:eastAsia="Times New Roman" w:hAnsi="Times New Roman" w:cs="Times New Roman"/>
                <w:sz w:val="24"/>
                <w:szCs w:val="24"/>
                <w:lang w:eastAsia="uk-UA"/>
              </w:rPr>
            </w:pPr>
            <w:proofErr w:type="spellStart"/>
            <w:r w:rsidRPr="009C3342">
              <w:rPr>
                <w:rFonts w:ascii="Times New Roman" w:eastAsia="Times New Roman" w:hAnsi="Times New Roman" w:cs="Times New Roman"/>
                <w:b/>
                <w:sz w:val="24"/>
                <w:szCs w:val="24"/>
                <w:lang w:eastAsia="uk-UA"/>
              </w:rPr>
              <w:t>Уроки</w:t>
            </w:r>
            <w:proofErr w:type="spellEnd"/>
            <w:r w:rsidRPr="009C3342">
              <w:rPr>
                <w:rFonts w:ascii="Times New Roman" w:eastAsia="Times New Roman" w:hAnsi="Times New Roman" w:cs="Times New Roman"/>
                <w:b/>
                <w:sz w:val="24"/>
                <w:szCs w:val="24"/>
                <w:lang w:eastAsia="uk-UA"/>
              </w:rPr>
              <w:t xml:space="preserve"> розвитку мовлення</w:t>
            </w:r>
            <w:r w:rsidRPr="009C3342">
              <w:rPr>
                <w:rFonts w:ascii="Times New Roman" w:eastAsia="Times New Roman" w:hAnsi="Times New Roman" w:cs="Times New Roman"/>
                <w:bCs/>
                <w:sz w:val="24"/>
                <w:szCs w:val="24"/>
                <w:lang w:eastAsia="uk-UA"/>
              </w:rPr>
              <w:t>*</w:t>
            </w:r>
            <w:r w:rsidRPr="009C3342">
              <w:rPr>
                <w:rFonts w:ascii="Times New Roman" w:eastAsia="Times New Roman" w:hAnsi="Times New Roman" w:cs="Times New Roman"/>
                <w:bCs/>
                <w:sz w:val="24"/>
                <w:szCs w:val="24"/>
                <w:lang w:val="ru-RU" w:eastAsia="uk-UA"/>
              </w:rPr>
              <w:t>*</w:t>
            </w:r>
          </w:p>
        </w:tc>
        <w:tc>
          <w:tcPr>
            <w:tcW w:w="1418" w:type="dxa"/>
            <w:vAlign w:val="center"/>
          </w:tcPr>
          <w:p w14:paraId="132E13F6"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 (</w:t>
            </w:r>
            <w:proofErr w:type="spellStart"/>
            <w:r w:rsidRPr="009C3342">
              <w:rPr>
                <w:rFonts w:ascii="Times New Roman" w:eastAsia="Times New Roman" w:hAnsi="Times New Roman" w:cs="Times New Roman"/>
                <w:b/>
                <w:sz w:val="24"/>
                <w:szCs w:val="24"/>
                <w:lang w:eastAsia="uk-UA"/>
              </w:rPr>
              <w:t>у+п</w:t>
            </w:r>
            <w:proofErr w:type="spellEnd"/>
            <w:r w:rsidRPr="009C3342">
              <w:rPr>
                <w:rFonts w:ascii="Times New Roman" w:eastAsia="Times New Roman" w:hAnsi="Times New Roman" w:cs="Times New Roman"/>
                <w:b/>
                <w:sz w:val="24"/>
                <w:szCs w:val="24"/>
                <w:lang w:eastAsia="uk-UA"/>
              </w:rPr>
              <w:t>)</w:t>
            </w:r>
          </w:p>
        </w:tc>
        <w:tc>
          <w:tcPr>
            <w:tcW w:w="1701" w:type="dxa"/>
            <w:tcBorders>
              <w:right w:val="single" w:sz="24" w:space="0" w:color="auto"/>
            </w:tcBorders>
            <w:vAlign w:val="center"/>
          </w:tcPr>
          <w:p w14:paraId="69C06E1A"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 (</w:t>
            </w:r>
            <w:proofErr w:type="spellStart"/>
            <w:r w:rsidRPr="009C3342">
              <w:rPr>
                <w:rFonts w:ascii="Times New Roman" w:eastAsia="Times New Roman" w:hAnsi="Times New Roman" w:cs="Times New Roman"/>
                <w:b/>
                <w:sz w:val="24"/>
                <w:szCs w:val="24"/>
                <w:lang w:eastAsia="uk-UA"/>
              </w:rPr>
              <w:t>у+п</w:t>
            </w:r>
            <w:proofErr w:type="spellEnd"/>
            <w:r w:rsidRPr="009C3342">
              <w:rPr>
                <w:rFonts w:ascii="Times New Roman" w:eastAsia="Times New Roman" w:hAnsi="Times New Roman" w:cs="Times New Roman"/>
                <w:b/>
                <w:sz w:val="24"/>
                <w:szCs w:val="24"/>
                <w:lang w:eastAsia="uk-UA"/>
              </w:rPr>
              <w:t>)</w:t>
            </w:r>
          </w:p>
        </w:tc>
        <w:tc>
          <w:tcPr>
            <w:tcW w:w="1701" w:type="dxa"/>
            <w:tcBorders>
              <w:left w:val="single" w:sz="24" w:space="0" w:color="auto"/>
            </w:tcBorders>
            <w:vAlign w:val="center"/>
          </w:tcPr>
          <w:p w14:paraId="164CBBF5"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 (</w:t>
            </w:r>
            <w:proofErr w:type="spellStart"/>
            <w:r w:rsidRPr="009C3342">
              <w:rPr>
                <w:rFonts w:ascii="Times New Roman" w:eastAsia="Times New Roman" w:hAnsi="Times New Roman" w:cs="Times New Roman"/>
                <w:b/>
                <w:sz w:val="24"/>
                <w:szCs w:val="24"/>
                <w:lang w:eastAsia="uk-UA"/>
              </w:rPr>
              <w:t>у+п</w:t>
            </w:r>
            <w:proofErr w:type="spellEnd"/>
            <w:r w:rsidRPr="009C3342">
              <w:rPr>
                <w:rFonts w:ascii="Times New Roman" w:eastAsia="Times New Roman" w:hAnsi="Times New Roman" w:cs="Times New Roman"/>
                <w:b/>
                <w:sz w:val="24"/>
                <w:szCs w:val="24"/>
                <w:lang w:eastAsia="uk-UA"/>
              </w:rPr>
              <w:t>)</w:t>
            </w:r>
          </w:p>
        </w:tc>
        <w:tc>
          <w:tcPr>
            <w:tcW w:w="1417" w:type="dxa"/>
            <w:vAlign w:val="center"/>
          </w:tcPr>
          <w:p w14:paraId="18D357AF"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 (</w:t>
            </w:r>
            <w:proofErr w:type="spellStart"/>
            <w:r w:rsidRPr="009C3342">
              <w:rPr>
                <w:rFonts w:ascii="Times New Roman" w:eastAsia="Times New Roman" w:hAnsi="Times New Roman" w:cs="Times New Roman"/>
                <w:b/>
                <w:sz w:val="24"/>
                <w:szCs w:val="24"/>
                <w:lang w:eastAsia="uk-UA"/>
              </w:rPr>
              <w:t>у+п</w:t>
            </w:r>
            <w:proofErr w:type="spellEnd"/>
            <w:r w:rsidRPr="009C3342">
              <w:rPr>
                <w:rFonts w:ascii="Times New Roman" w:eastAsia="Times New Roman" w:hAnsi="Times New Roman" w:cs="Times New Roman"/>
                <w:b/>
                <w:sz w:val="24"/>
                <w:szCs w:val="24"/>
                <w:lang w:eastAsia="uk-UA"/>
              </w:rPr>
              <w:t>)</w:t>
            </w:r>
          </w:p>
        </w:tc>
      </w:tr>
      <w:tr w:rsidR="00615DC0" w:rsidRPr="009C3342" w14:paraId="5EE98A89" w14:textId="77777777" w:rsidTr="00842A79">
        <w:tc>
          <w:tcPr>
            <w:tcW w:w="3686" w:type="dxa"/>
          </w:tcPr>
          <w:p w14:paraId="3000B013" w14:textId="77777777" w:rsidR="00615DC0" w:rsidRPr="009C3342" w:rsidRDefault="00615DC0" w:rsidP="00842A79">
            <w:pPr>
              <w:tabs>
                <w:tab w:val="left" w:pos="0"/>
                <w:tab w:val="left" w:pos="345"/>
              </w:tabs>
              <w:spacing w:after="0" w:line="240" w:lineRule="auto"/>
              <w:ind w:right="-111"/>
              <w:contextualSpacing/>
              <w:jc w:val="both"/>
              <w:rPr>
                <w:rFonts w:ascii="Times New Roman" w:eastAsia="Times New Roman" w:hAnsi="Times New Roman" w:cs="Times New Roman"/>
                <w:sz w:val="24"/>
                <w:szCs w:val="24"/>
              </w:rPr>
            </w:pPr>
            <w:proofErr w:type="spellStart"/>
            <w:r w:rsidRPr="009C3342">
              <w:rPr>
                <w:rFonts w:ascii="Times New Roman" w:eastAsia="Times New Roman" w:hAnsi="Times New Roman" w:cs="Times New Roman"/>
                <w:b/>
                <w:sz w:val="24"/>
                <w:szCs w:val="24"/>
              </w:rPr>
              <w:t>Уроки</w:t>
            </w:r>
            <w:proofErr w:type="spellEnd"/>
            <w:r w:rsidRPr="009C3342">
              <w:rPr>
                <w:rFonts w:ascii="Times New Roman" w:eastAsia="Times New Roman" w:hAnsi="Times New Roman" w:cs="Times New Roman"/>
                <w:b/>
                <w:sz w:val="24"/>
                <w:szCs w:val="24"/>
              </w:rPr>
              <w:t xml:space="preserve"> позакласного</w:t>
            </w:r>
          </w:p>
          <w:p w14:paraId="256F8E37" w14:textId="77777777" w:rsidR="00615DC0" w:rsidRPr="009C3342" w:rsidRDefault="00615DC0" w:rsidP="00842A79">
            <w:pPr>
              <w:tabs>
                <w:tab w:val="left" w:pos="0"/>
              </w:tabs>
              <w:spacing w:after="0"/>
              <w:ind w:right="-111"/>
              <w:contextualSpacing/>
              <w:jc w:val="both"/>
              <w:rPr>
                <w:rFonts w:ascii="Times New Roman" w:eastAsia="Times New Roman" w:hAnsi="Times New Roman" w:cs="Times New Roman"/>
                <w:sz w:val="24"/>
                <w:szCs w:val="24"/>
              </w:rPr>
            </w:pPr>
            <w:r w:rsidRPr="009C3342">
              <w:rPr>
                <w:rFonts w:ascii="Times New Roman" w:eastAsia="Times New Roman" w:hAnsi="Times New Roman" w:cs="Times New Roman"/>
                <w:b/>
                <w:sz w:val="24"/>
                <w:szCs w:val="24"/>
              </w:rPr>
              <w:t xml:space="preserve">читання </w:t>
            </w:r>
          </w:p>
        </w:tc>
        <w:tc>
          <w:tcPr>
            <w:tcW w:w="1418" w:type="dxa"/>
            <w:vAlign w:val="center"/>
          </w:tcPr>
          <w:p w14:paraId="43AF8821"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1701" w:type="dxa"/>
            <w:tcBorders>
              <w:right w:val="single" w:sz="24" w:space="0" w:color="auto"/>
            </w:tcBorders>
            <w:vAlign w:val="center"/>
          </w:tcPr>
          <w:p w14:paraId="40064403"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1701" w:type="dxa"/>
            <w:tcBorders>
              <w:left w:val="single" w:sz="24" w:space="0" w:color="auto"/>
            </w:tcBorders>
            <w:vAlign w:val="center"/>
          </w:tcPr>
          <w:p w14:paraId="4B6C01C1"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1417" w:type="dxa"/>
            <w:vAlign w:val="center"/>
          </w:tcPr>
          <w:p w14:paraId="098C1AB7"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r>
      <w:tr w:rsidR="00615DC0" w:rsidRPr="009C3342" w14:paraId="2E7C09E2" w14:textId="77777777" w:rsidTr="00842A79">
        <w:tc>
          <w:tcPr>
            <w:tcW w:w="3686" w:type="dxa"/>
          </w:tcPr>
          <w:p w14:paraId="4074A27B" w14:textId="77777777" w:rsidR="00615DC0" w:rsidRPr="009C3342" w:rsidRDefault="00615DC0" w:rsidP="00842A79">
            <w:pPr>
              <w:tabs>
                <w:tab w:val="left" w:pos="0"/>
                <w:tab w:val="left" w:pos="345"/>
              </w:tabs>
              <w:spacing w:after="0" w:line="240" w:lineRule="auto"/>
              <w:ind w:right="-111"/>
              <w:contextualSpacing/>
              <w:jc w:val="both"/>
              <w:rPr>
                <w:rFonts w:ascii="Times New Roman" w:eastAsia="Times New Roman" w:hAnsi="Times New Roman" w:cs="Times New Roman"/>
                <w:b/>
                <w:sz w:val="24"/>
                <w:szCs w:val="24"/>
              </w:rPr>
            </w:pPr>
            <w:r w:rsidRPr="009C3342">
              <w:rPr>
                <w:rFonts w:ascii="Times New Roman" w:eastAsia="Times New Roman" w:hAnsi="Times New Roman" w:cs="Times New Roman"/>
                <w:b/>
                <w:sz w:val="24"/>
                <w:szCs w:val="24"/>
              </w:rPr>
              <w:t>Перевірка зошитів</w:t>
            </w:r>
          </w:p>
        </w:tc>
        <w:tc>
          <w:tcPr>
            <w:tcW w:w="1418" w:type="dxa"/>
            <w:vAlign w:val="center"/>
          </w:tcPr>
          <w:p w14:paraId="558A140F"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1701" w:type="dxa"/>
            <w:tcBorders>
              <w:right w:val="single" w:sz="24" w:space="0" w:color="auto"/>
            </w:tcBorders>
            <w:vAlign w:val="center"/>
          </w:tcPr>
          <w:p w14:paraId="2D307950"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1701" w:type="dxa"/>
            <w:tcBorders>
              <w:left w:val="single" w:sz="24" w:space="0" w:color="auto"/>
            </w:tcBorders>
            <w:vAlign w:val="center"/>
          </w:tcPr>
          <w:p w14:paraId="37AAC130"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1417" w:type="dxa"/>
            <w:vAlign w:val="center"/>
          </w:tcPr>
          <w:p w14:paraId="2CC22116" w14:textId="77777777" w:rsidR="00615DC0" w:rsidRPr="009C3342" w:rsidRDefault="00615DC0" w:rsidP="00842A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r>
    </w:tbl>
    <w:p w14:paraId="6793E21D" w14:textId="77777777" w:rsidR="00615DC0" w:rsidRPr="009C3342" w:rsidRDefault="00615DC0" w:rsidP="00615DC0">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b/>
          <w:color w:val="000000"/>
          <w:sz w:val="28"/>
          <w:szCs w:val="28"/>
          <w:lang w:eastAsia="uk-UA"/>
        </w:rPr>
        <w:t>*</w:t>
      </w:r>
      <w:r w:rsidRPr="009C3342">
        <w:rPr>
          <w:rFonts w:ascii="Times New Roman" w:eastAsia="Times New Roman" w:hAnsi="Times New Roman" w:cs="Times New Roman"/>
          <w:color w:val="000000"/>
          <w:sz w:val="28"/>
          <w:szCs w:val="28"/>
          <w:lang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14:paraId="2F566986" w14:textId="77777777" w:rsidR="00615DC0" w:rsidRPr="009C3342" w:rsidRDefault="00615DC0" w:rsidP="00615DC0">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color w:val="000000"/>
          <w:sz w:val="28"/>
          <w:szCs w:val="28"/>
          <w:lang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9C3342">
        <w:rPr>
          <w:rFonts w:ascii="Times New Roman" w:eastAsia="Times New Roman" w:hAnsi="Times New Roman" w:cs="Times New Roman"/>
          <w:bCs/>
          <w:color w:val="000000"/>
          <w:sz w:val="28"/>
          <w:szCs w:val="28"/>
          <w:lang w:eastAsia="uk-UA"/>
        </w:rPr>
        <w:t>(у + п)</w:t>
      </w:r>
      <w:r w:rsidRPr="009C3342">
        <w:rPr>
          <w:rFonts w:ascii="Times New Roman" w:eastAsia="Times New Roman" w:hAnsi="Times New Roman" w:cs="Times New Roman"/>
          <w:color w:val="000000"/>
          <w:sz w:val="28"/>
          <w:szCs w:val="28"/>
          <w:lang w:eastAsia="uk-UA"/>
        </w:rPr>
        <w:t>.</w:t>
      </w:r>
    </w:p>
    <w:p w14:paraId="211AFE3E" w14:textId="77777777" w:rsidR="00615DC0" w:rsidRPr="009C3342" w:rsidRDefault="00615DC0" w:rsidP="00615DC0">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color w:val="000000"/>
          <w:sz w:val="28"/>
          <w:szCs w:val="28"/>
          <w:lang w:eastAsia="uk-UA"/>
        </w:rPr>
        <w:t>Рекомендуємо оцінку за письмовий вид роботи виставляти всім учням, за усний – кількості учнів, які відповідали протягом уроку.</w:t>
      </w:r>
    </w:p>
    <w:p w14:paraId="23984BB8" w14:textId="77777777" w:rsidR="00615DC0" w:rsidRPr="009C3342" w:rsidRDefault="00615DC0" w:rsidP="00615DC0">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color w:val="000000"/>
          <w:sz w:val="28"/>
          <w:szCs w:val="28"/>
          <w:lang w:eastAsia="uk-UA"/>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w:t>
      </w:r>
      <w:proofErr w:type="spellStart"/>
      <w:r w:rsidRPr="009C3342">
        <w:rPr>
          <w:rFonts w:ascii="Times New Roman" w:eastAsia="Times New Roman" w:hAnsi="Times New Roman" w:cs="Times New Roman"/>
          <w:color w:val="000000"/>
          <w:sz w:val="28"/>
          <w:szCs w:val="28"/>
          <w:lang w:eastAsia="uk-UA"/>
        </w:rPr>
        <w:t>уроці</w:t>
      </w:r>
      <w:proofErr w:type="spellEnd"/>
      <w:r w:rsidRPr="009C3342">
        <w:rPr>
          <w:rFonts w:ascii="Times New Roman" w:eastAsia="Times New Roman" w:hAnsi="Times New Roman" w:cs="Times New Roman"/>
          <w:color w:val="000000"/>
          <w:sz w:val="28"/>
          <w:szCs w:val="28"/>
          <w:lang w:eastAsia="uk-UA"/>
        </w:rPr>
        <w:t xml:space="preserve"> протягом місяця рекомендуємо в колонці за ведення зошита зазначати н/о (нема оцінки).</w:t>
      </w:r>
    </w:p>
    <w:p w14:paraId="249D985A" w14:textId="77777777" w:rsidR="00615DC0" w:rsidRPr="009C3342" w:rsidRDefault="00615DC0" w:rsidP="00615DC0">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color w:val="000000"/>
          <w:sz w:val="28"/>
          <w:szCs w:val="28"/>
          <w:lang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9C3342">
        <w:rPr>
          <w:rFonts w:ascii="Times New Roman" w:eastAsia="Times New Roman" w:hAnsi="Times New Roman" w:cs="Times New Roman"/>
          <w:bCs/>
          <w:color w:val="000000"/>
          <w:sz w:val="28"/>
          <w:szCs w:val="28"/>
          <w:lang w:eastAsia="uk-UA"/>
        </w:rPr>
        <w:t xml:space="preserve">Твір» </w:t>
      </w:r>
      <w:r w:rsidRPr="009C3342">
        <w:rPr>
          <w:rFonts w:ascii="Times New Roman" w:eastAsia="Times New Roman" w:hAnsi="Times New Roman" w:cs="Times New Roman"/>
          <w:color w:val="000000"/>
          <w:sz w:val="28"/>
          <w:szCs w:val="28"/>
          <w:lang w:eastAsia="uk-UA"/>
        </w:rPr>
        <w:t xml:space="preserve">не робиться.  </w:t>
      </w:r>
    </w:p>
    <w:p w14:paraId="4CEA8B9D" w14:textId="77777777" w:rsidR="00615DC0" w:rsidRPr="009C3342" w:rsidRDefault="00615DC0" w:rsidP="00615DC0">
      <w:pPr>
        <w:spacing w:after="0" w:line="240" w:lineRule="auto"/>
        <w:ind w:firstLine="567"/>
        <w:jc w:val="both"/>
        <w:rPr>
          <w:rFonts w:ascii="Times New Roman" w:eastAsia="Times New Roman" w:hAnsi="Times New Roman" w:cs="Times New Roman"/>
          <w:iCs/>
          <w:color w:val="000000"/>
          <w:sz w:val="28"/>
          <w:szCs w:val="28"/>
          <w:lang w:eastAsia="uk-UA"/>
        </w:rPr>
      </w:pPr>
      <w:r w:rsidRPr="009C3342">
        <w:rPr>
          <w:rFonts w:ascii="Times New Roman" w:eastAsia="Times New Roman" w:hAnsi="Times New Roman" w:cs="Times New Roman"/>
          <w:color w:val="000000"/>
          <w:sz w:val="28"/>
          <w:szCs w:val="28"/>
          <w:lang w:eastAsia="uk-UA"/>
        </w:rPr>
        <w:t xml:space="preserve">Оцінку за читання напам’ять творів з української літератури виставляють у колонку без дати з надписом </w:t>
      </w:r>
      <w:r w:rsidRPr="009C3342">
        <w:rPr>
          <w:rFonts w:ascii="Times New Roman" w:eastAsia="Times New Roman" w:hAnsi="Times New Roman" w:cs="Times New Roman"/>
          <w:bCs/>
          <w:iCs/>
          <w:color w:val="000000"/>
          <w:sz w:val="28"/>
          <w:szCs w:val="28"/>
          <w:lang w:eastAsia="uk-UA"/>
        </w:rPr>
        <w:t xml:space="preserve"> </w:t>
      </w:r>
      <w:r w:rsidRPr="009C3342">
        <w:rPr>
          <w:rFonts w:ascii="Times New Roman" w:eastAsia="Times New Roman" w:hAnsi="Times New Roman" w:cs="Times New Roman"/>
          <w:bCs/>
          <w:iCs/>
          <w:sz w:val="28"/>
          <w:szCs w:val="28"/>
          <w:lang w:eastAsia="uk-UA"/>
        </w:rPr>
        <w:t>«</w:t>
      </w:r>
      <w:r w:rsidRPr="009C3342">
        <w:rPr>
          <w:rFonts w:ascii="Times New Roman" w:eastAsia="Times New Roman" w:hAnsi="Times New Roman" w:cs="Times New Roman"/>
          <w:bCs/>
          <w:color w:val="000000"/>
          <w:sz w:val="28"/>
          <w:szCs w:val="28"/>
          <w:lang w:eastAsia="uk-UA"/>
        </w:rPr>
        <w:t>Напам’ять</w:t>
      </w:r>
      <w:r w:rsidRPr="009C3342">
        <w:rPr>
          <w:rFonts w:ascii="Times New Roman" w:eastAsia="Times New Roman" w:hAnsi="Times New Roman" w:cs="Times New Roman"/>
          <w:color w:val="000000"/>
          <w:sz w:val="28"/>
          <w:szCs w:val="28"/>
          <w:lang w:eastAsia="uk-UA"/>
        </w:rPr>
        <w:t>»</w:t>
      </w:r>
      <w:r w:rsidRPr="009C3342">
        <w:rPr>
          <w:rFonts w:ascii="Times New Roman" w:eastAsia="Times New Roman" w:hAnsi="Times New Roman" w:cs="Times New Roman"/>
          <w:iCs/>
          <w:color w:val="000000"/>
          <w:sz w:val="28"/>
          <w:szCs w:val="28"/>
          <w:lang w:eastAsia="uk-UA"/>
        </w:rPr>
        <w:t>.</w:t>
      </w:r>
    </w:p>
    <w:p w14:paraId="4714A2A1" w14:textId="364AFC28" w:rsidR="00615DC0" w:rsidRDefault="00615DC0" w:rsidP="00615DC0">
      <w:pPr>
        <w:spacing w:after="0" w:line="240" w:lineRule="auto"/>
        <w:ind w:firstLine="567"/>
        <w:jc w:val="both"/>
      </w:pPr>
      <w:r w:rsidRPr="009C3342">
        <w:rPr>
          <w:rFonts w:ascii="Times New Roman" w:eastAsia="Times New Roman" w:hAnsi="Times New Roman" w:cs="Times New Roman"/>
          <w:sz w:val="28"/>
          <w:szCs w:val="28"/>
          <w:lang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офіційних сайтах МОН, Інституту модернізації змісту освіти. </w:t>
      </w:r>
      <w:bookmarkStart w:id="0" w:name="_GoBack"/>
      <w:bookmarkEnd w:id="0"/>
    </w:p>
    <w:sectPr w:rsidR="00615D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9D"/>
    <w:rsid w:val="00040775"/>
    <w:rsid w:val="001D7A9F"/>
    <w:rsid w:val="00372B2E"/>
    <w:rsid w:val="00615DC0"/>
    <w:rsid w:val="00A45D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2FB7"/>
  <w15:docId w15:val="{5414FE02-022E-48D6-8A0F-6F233375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ua/osvita/zagalna-serednya-osvita/navchalni-progr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 TargetMode="Externa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3263</Words>
  <Characters>18605</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Юрий</cp:lastModifiedBy>
  <cp:revision>3</cp:revision>
  <dcterms:created xsi:type="dcterms:W3CDTF">2019-09-11T16:16:00Z</dcterms:created>
  <dcterms:modified xsi:type="dcterms:W3CDTF">2019-09-11T16:17:00Z</dcterms:modified>
</cp:coreProperties>
</file>